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2D5" w:rsidRDefault="002852D5">
      <w:pPr>
        <w:pStyle w:val="Titre"/>
        <w:tabs>
          <w:tab w:val="left" w:pos="1314"/>
        </w:tabs>
        <w:rPr>
          <w:rFonts w:ascii="Times New Roman" w:hAnsi="Times New Roman"/>
          <w:b w:val="0"/>
        </w:rPr>
      </w:pPr>
    </w:p>
    <w:p w:rsidR="002852D5" w:rsidRDefault="00C03360" w:rsidP="0089407F">
      <w:pPr>
        <w:tabs>
          <w:tab w:val="left" w:pos="1314"/>
        </w:tabs>
        <w:jc w:val="center"/>
      </w:pPr>
      <w:r w:rsidRPr="00B73199">
        <w:rPr>
          <w:noProof/>
        </w:rPr>
        <w:drawing>
          <wp:inline distT="0" distB="0" distL="0" distR="0">
            <wp:extent cx="2857500" cy="781050"/>
            <wp:effectExtent l="0" t="0" r="0" b="0"/>
            <wp:docPr id="1" name="Image 1" descr="Université de Franche-Com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iversité de Franche-Comt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781050"/>
                    </a:xfrm>
                    <a:prstGeom prst="rect">
                      <a:avLst/>
                    </a:prstGeom>
                    <a:noFill/>
                    <a:ln>
                      <a:noFill/>
                    </a:ln>
                  </pic:spPr>
                </pic:pic>
              </a:graphicData>
            </a:graphic>
          </wp:inline>
        </w:drawing>
      </w:r>
    </w:p>
    <w:p w:rsidR="002852D5" w:rsidRDefault="002852D5">
      <w:pPr>
        <w:tabs>
          <w:tab w:val="left" w:pos="1314"/>
        </w:tabs>
      </w:pPr>
    </w:p>
    <w:p w:rsidR="002852D5" w:rsidRDefault="002852D5">
      <w:pPr>
        <w:tabs>
          <w:tab w:val="left" w:pos="1314"/>
        </w:tabs>
      </w:pPr>
    </w:p>
    <w:p w:rsidR="001C01F5" w:rsidRDefault="00C03360">
      <w:pPr>
        <w:tabs>
          <w:tab w:val="left" w:pos="1314"/>
        </w:tabs>
      </w:pPr>
      <w:r>
        <w:rPr>
          <w:noProof/>
        </w:rPr>
        <mc:AlternateContent>
          <mc:Choice Requires="wps">
            <w:drawing>
              <wp:anchor distT="0" distB="0" distL="114300" distR="114300" simplePos="0" relativeHeight="251657728" behindDoc="0" locked="0" layoutInCell="1" allowOverlap="1">
                <wp:simplePos x="0" y="0"/>
                <wp:positionH relativeFrom="column">
                  <wp:posOffset>3810</wp:posOffset>
                </wp:positionH>
                <wp:positionV relativeFrom="paragraph">
                  <wp:posOffset>45720</wp:posOffset>
                </wp:positionV>
                <wp:extent cx="6245225" cy="19685"/>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45225" cy="196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29EA1B" id="_x0000_t32" coordsize="21600,21600" o:spt="32" o:oned="t" path="m,l21600,21600e" filled="f">
                <v:path arrowok="t" fillok="f" o:connecttype="none"/>
                <o:lock v:ext="edit" shapetype="t"/>
              </v:shapetype>
              <v:shape id="AutoShape 2" o:spid="_x0000_s1026" type="#_x0000_t32" style="position:absolute;margin-left:.3pt;margin-top:3.6pt;width:491.75pt;height:1.5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UNbJwIAAEkEAAAOAAAAZHJzL2Uyb0RvYy54bWysVMGO2jAQvVfqP1i+Q0gaKESE1SqBXrYt&#10;0m57N7ZDrDq2ZRsCqvrvHTtAl/ZSVc3BGWc8b97MPGf5cOokOnLrhFYlTscTjLiimgm1L/GXl81o&#10;jpHzRDEiteIlPnOHH1Zv3yx7U/BMt1oybhGAKFf0psSt96ZIEkdb3hE31oYrcDbadsTD1u4TZkkP&#10;6J1MsslklvTaMmM15c7B13pw4lXEbxpO/eemcdwjWWLg5uNq47oLa7JakmJviWkFvdAg/8CiI0JB&#10;0htUTTxBByv+gOoEtdrpxo+p7hLdNILyWANUk05+q+a5JYbHWqA5ztza5P4fLP103FokWIkzjBTp&#10;YESPB69jZpSF9vTGFXCqUlsbCqQn9WyeNP3mkNJVS9Sex8MvZwOxaYhI7kLCxhlIsus/agZnCODH&#10;Xp0a26FGCvM1BAZw6Ac6xeGcb8PhJ48ofJxl+TTLphhR8KWL2Xwac5EiwIRgY53/wHWHglFi5y0R&#10;+9ZXWimQgbZDCnJ8cj6Q/BUQgpXeCCmjGqRCfYkXU8gVPE5LwYIzbux+V0mLjiToKT4XFnfHrD4o&#10;FsFaTtj6Ynsi5GBDcqkCHhQHdC7WIJjvi8liPV/P81GezdajfFLXo8dNlY9mm/T9tH5XV1Wd/gjU&#10;0rxoBWNcBXZX8ab534njco0G2d3ke2tDco8e+wVkr+9IOs45jHYQyU6z89Ze5w96jYcvdytciNd7&#10;sF//AVY/AQAA//8DAFBLAwQUAAYACAAAACEAqnKWc9sAAAAFAQAADwAAAGRycy9kb3ducmV2Lnht&#10;bEyOTU/DMBBE70j9D9ZW4kadlipNQ5wKIYE4oEj04+7GSxKI1yF2k/Tfs5zgOJqnmZftJtuKAXvf&#10;OFKwXEQgkEpnGqoUHA/PdwkIHzQZ3TpCBVf0sMtnN5lOjRvpHYd9qASPkE+1gjqELpXSlzVa7Reu&#10;Q+Luw/VWB459JU2vRx63rVxFUSytbogfat3hU43l1/5iFXzT5npayyH5LIoQv7y+VYTFqNTtfHp8&#10;ABFwCn8w/OqzOuTsdHYXMl60CmLmFGxWILjcJusliDNT0T3IPJP/7fMfAAAA//8DAFBLAQItABQA&#10;BgAIAAAAIQC2gziS/gAAAOEBAAATAAAAAAAAAAAAAAAAAAAAAABbQ29udGVudF9UeXBlc10ueG1s&#10;UEsBAi0AFAAGAAgAAAAhADj9If/WAAAAlAEAAAsAAAAAAAAAAAAAAAAALwEAAF9yZWxzLy5yZWxz&#10;UEsBAi0AFAAGAAgAAAAhADthQ1snAgAASQQAAA4AAAAAAAAAAAAAAAAALgIAAGRycy9lMm9Eb2Mu&#10;eG1sUEsBAi0AFAAGAAgAAAAhAKpylnPbAAAABQEAAA8AAAAAAAAAAAAAAAAAgQQAAGRycy9kb3du&#10;cmV2LnhtbFBLBQYAAAAABAAEAPMAAACJBQAAAAA=&#10;"/>
            </w:pict>
          </mc:Fallback>
        </mc:AlternateContent>
      </w:r>
    </w:p>
    <w:p w:rsidR="001C01F5" w:rsidRDefault="001C01F5">
      <w:pPr>
        <w:tabs>
          <w:tab w:val="left" w:pos="1314"/>
        </w:tabs>
      </w:pPr>
    </w:p>
    <w:p w:rsidR="001C01F5" w:rsidRDefault="001C01F5">
      <w:pPr>
        <w:tabs>
          <w:tab w:val="left" w:pos="1314"/>
        </w:tabs>
      </w:pPr>
    </w:p>
    <w:p w:rsidR="002852D5" w:rsidRDefault="002852D5">
      <w:pPr>
        <w:tabs>
          <w:tab w:val="left" w:pos="1314"/>
        </w:tabs>
        <w:spacing w:line="240" w:lineRule="exact"/>
        <w:jc w:val="center"/>
      </w:pPr>
    </w:p>
    <w:p w:rsidR="00752DA8" w:rsidRPr="00752DA8" w:rsidRDefault="00752DA8" w:rsidP="00752DA8">
      <w:pPr>
        <w:pStyle w:val="Titre"/>
        <w:rPr>
          <w:rFonts w:ascii="Times New Roman" w:hAnsi="Times New Roman"/>
          <w:i/>
          <w:sz w:val="24"/>
          <w:szCs w:val="24"/>
        </w:rPr>
      </w:pPr>
      <w:r w:rsidRPr="00752DA8">
        <w:rPr>
          <w:rFonts w:ascii="Times New Roman" w:hAnsi="Times New Roman"/>
          <w:i/>
          <w:sz w:val="24"/>
          <w:szCs w:val="24"/>
        </w:rPr>
        <w:t>M</w:t>
      </w:r>
      <w:bookmarkStart w:id="0" w:name="_Ref129675784"/>
      <w:bookmarkEnd w:id="0"/>
      <w:r w:rsidRPr="00752DA8">
        <w:rPr>
          <w:rFonts w:ascii="Times New Roman" w:hAnsi="Times New Roman"/>
          <w:i/>
          <w:sz w:val="24"/>
          <w:szCs w:val="24"/>
        </w:rPr>
        <w:t>INISTERE DE L’ENSEIGNEMENT SUPERIEUR ET DE LA RECHERCHE</w:t>
      </w:r>
    </w:p>
    <w:p w:rsidR="005C5258" w:rsidRPr="00951CAC" w:rsidRDefault="005C5258" w:rsidP="005C5258">
      <w:pPr>
        <w:jc w:val="center"/>
        <w:rPr>
          <w:sz w:val="24"/>
          <w:szCs w:val="24"/>
        </w:rPr>
      </w:pPr>
    </w:p>
    <w:p w:rsidR="005C5258" w:rsidRPr="00951CAC" w:rsidRDefault="005C5258" w:rsidP="005C5258">
      <w:pPr>
        <w:jc w:val="center"/>
        <w:rPr>
          <w:sz w:val="24"/>
          <w:szCs w:val="24"/>
        </w:rPr>
      </w:pPr>
    </w:p>
    <w:p w:rsidR="005C5258" w:rsidRPr="00951CAC" w:rsidRDefault="005C5258" w:rsidP="005C5258">
      <w:pPr>
        <w:jc w:val="center"/>
        <w:rPr>
          <w:b/>
          <w:sz w:val="24"/>
          <w:szCs w:val="24"/>
        </w:rPr>
      </w:pPr>
      <w:r w:rsidRPr="00951CAC">
        <w:rPr>
          <w:b/>
          <w:sz w:val="24"/>
          <w:szCs w:val="24"/>
        </w:rPr>
        <w:t xml:space="preserve">  UNIVERSITE DE FRANCHE-COMTE</w:t>
      </w:r>
    </w:p>
    <w:p w:rsidR="005C5258" w:rsidRPr="00951CAC" w:rsidRDefault="005C5258" w:rsidP="005C5258">
      <w:pPr>
        <w:jc w:val="center"/>
        <w:rPr>
          <w:b/>
          <w:sz w:val="24"/>
          <w:szCs w:val="24"/>
        </w:rPr>
      </w:pPr>
      <w:r w:rsidRPr="00951CAC">
        <w:rPr>
          <w:b/>
          <w:sz w:val="24"/>
          <w:szCs w:val="24"/>
        </w:rPr>
        <w:t>1, RUE CLAUDE GOUDIMEL</w:t>
      </w:r>
    </w:p>
    <w:p w:rsidR="005C5258" w:rsidRPr="00951CAC" w:rsidRDefault="005C5258" w:rsidP="005C5258">
      <w:pPr>
        <w:jc w:val="center"/>
        <w:rPr>
          <w:sz w:val="24"/>
          <w:szCs w:val="24"/>
        </w:rPr>
      </w:pPr>
      <w:r w:rsidRPr="00951CAC">
        <w:rPr>
          <w:b/>
          <w:sz w:val="24"/>
          <w:szCs w:val="24"/>
        </w:rPr>
        <w:t>25 030 BESANCON CEDEX</w:t>
      </w:r>
    </w:p>
    <w:p w:rsidR="005C5258" w:rsidRPr="00951CAC" w:rsidRDefault="005C5258" w:rsidP="005C5258">
      <w:pPr>
        <w:jc w:val="center"/>
        <w:rPr>
          <w:sz w:val="24"/>
          <w:szCs w:val="24"/>
        </w:rPr>
      </w:pPr>
    </w:p>
    <w:p w:rsidR="005C5258" w:rsidRPr="00951CAC" w:rsidRDefault="005C5258" w:rsidP="005C5258">
      <w:pPr>
        <w:jc w:val="center"/>
        <w:rPr>
          <w:i/>
          <w:sz w:val="24"/>
          <w:szCs w:val="24"/>
        </w:rPr>
      </w:pPr>
      <w:r w:rsidRPr="00951CAC">
        <w:rPr>
          <w:i/>
          <w:sz w:val="24"/>
          <w:szCs w:val="24"/>
        </w:rPr>
        <w:sym w:font="Wingdings" w:char="F028"/>
      </w:r>
      <w:r w:rsidRPr="00951CAC">
        <w:rPr>
          <w:i/>
          <w:sz w:val="24"/>
          <w:szCs w:val="24"/>
        </w:rPr>
        <w:t xml:space="preserve"> : 03.81.66.</w:t>
      </w:r>
      <w:r>
        <w:rPr>
          <w:i/>
          <w:color w:val="FF0000"/>
          <w:sz w:val="24"/>
          <w:szCs w:val="24"/>
        </w:rPr>
        <w:t>59.02</w:t>
      </w:r>
    </w:p>
    <w:p w:rsidR="005C5258" w:rsidRDefault="006B6CC8" w:rsidP="005C5258">
      <w:pPr>
        <w:jc w:val="center"/>
        <w:rPr>
          <w:sz w:val="24"/>
          <w:szCs w:val="24"/>
        </w:rPr>
      </w:pPr>
      <w:hyperlink r:id="rId10" w:history="1">
        <w:r w:rsidR="005C5258" w:rsidRPr="001C6143">
          <w:rPr>
            <w:rStyle w:val="Lienhypertexte"/>
            <w:sz w:val="24"/>
            <w:szCs w:val="24"/>
          </w:rPr>
          <w:t>service.marches@univ-fcomte.fr</w:t>
        </w:r>
      </w:hyperlink>
    </w:p>
    <w:p w:rsidR="005C5258" w:rsidRPr="00951CAC" w:rsidRDefault="005C5258" w:rsidP="005C5258">
      <w:pPr>
        <w:jc w:val="center"/>
        <w:rPr>
          <w:sz w:val="24"/>
          <w:szCs w:val="24"/>
        </w:rPr>
      </w:pPr>
    </w:p>
    <w:p w:rsidR="002852D5" w:rsidRDefault="002852D5">
      <w:pPr>
        <w:tabs>
          <w:tab w:val="left" w:pos="1314"/>
        </w:tabs>
        <w:spacing w:line="240" w:lineRule="exact"/>
        <w:jc w:val="center"/>
        <w:rPr>
          <w:b/>
        </w:rPr>
      </w:pPr>
    </w:p>
    <w:p w:rsidR="00DE41C4" w:rsidRDefault="00DE41C4">
      <w:pPr>
        <w:tabs>
          <w:tab w:val="left" w:pos="1314"/>
        </w:tabs>
        <w:spacing w:line="240" w:lineRule="exact"/>
        <w:jc w:val="center"/>
        <w:rPr>
          <w:b/>
        </w:rPr>
      </w:pPr>
    </w:p>
    <w:p w:rsidR="005C5258" w:rsidRPr="00A66617" w:rsidRDefault="005C5258" w:rsidP="005C5258">
      <w:pPr>
        <w:jc w:val="center"/>
        <w:rPr>
          <w:rFonts w:ascii="Arial" w:hAnsi="Arial" w:cs="Arial"/>
          <w:b/>
          <w:sz w:val="22"/>
          <w:szCs w:val="22"/>
        </w:rPr>
      </w:pPr>
      <w:r w:rsidRPr="00A66617">
        <w:rPr>
          <w:rFonts w:ascii="Arial" w:hAnsi="Arial" w:cs="Arial"/>
          <w:b/>
          <w:sz w:val="22"/>
          <w:szCs w:val="22"/>
        </w:rPr>
        <w:t>MARCHE PUBLIC DE FOURNITURES</w:t>
      </w:r>
    </w:p>
    <w:p w:rsidR="005C5258" w:rsidRPr="00A66617" w:rsidRDefault="005C5258" w:rsidP="005C5258">
      <w:pPr>
        <w:jc w:val="center"/>
        <w:rPr>
          <w:rFonts w:ascii="Arial" w:hAnsi="Arial" w:cs="Arial"/>
          <w:b/>
          <w:sz w:val="22"/>
          <w:szCs w:val="22"/>
        </w:rPr>
      </w:pPr>
    </w:p>
    <w:p w:rsidR="005C5258" w:rsidRPr="00A66617" w:rsidRDefault="005C5258" w:rsidP="005C5258">
      <w:pPr>
        <w:jc w:val="center"/>
        <w:rPr>
          <w:rFonts w:ascii="Arial" w:hAnsi="Arial" w:cs="Arial"/>
          <w:b/>
          <w:sz w:val="22"/>
          <w:szCs w:val="22"/>
        </w:rPr>
      </w:pPr>
      <w:r w:rsidRPr="00A66617">
        <w:rPr>
          <w:rFonts w:ascii="Arial" w:hAnsi="Arial" w:cs="Arial"/>
          <w:b/>
          <w:sz w:val="22"/>
          <w:szCs w:val="22"/>
        </w:rPr>
        <w:t>PROCEDURE ADAPTEE</w:t>
      </w:r>
    </w:p>
    <w:p w:rsidR="00DE41C4" w:rsidRDefault="00DE41C4">
      <w:pPr>
        <w:tabs>
          <w:tab w:val="left" w:pos="1314"/>
        </w:tabs>
        <w:spacing w:line="240" w:lineRule="exact"/>
        <w:jc w:val="center"/>
        <w:rPr>
          <w:b/>
        </w:rPr>
      </w:pPr>
    </w:p>
    <w:p w:rsidR="002852D5" w:rsidRDefault="002852D5">
      <w:pPr>
        <w:tabs>
          <w:tab w:val="left" w:pos="1314"/>
        </w:tabs>
        <w:spacing w:line="240" w:lineRule="exact"/>
        <w:jc w:val="center"/>
        <w:rPr>
          <w:b/>
        </w:rPr>
      </w:pPr>
    </w:p>
    <w:p w:rsidR="002852D5" w:rsidRPr="006926E1" w:rsidRDefault="002852D5" w:rsidP="002324F7">
      <w:pPr>
        <w:pBdr>
          <w:top w:val="single" w:sz="4" w:space="1" w:color="auto" w:shadow="1"/>
          <w:left w:val="single" w:sz="4" w:space="4" w:color="auto" w:shadow="1"/>
          <w:bottom w:val="single" w:sz="4" w:space="1" w:color="auto" w:shadow="1"/>
          <w:right w:val="single" w:sz="4" w:space="0" w:color="auto" w:shadow="1"/>
        </w:pBdr>
        <w:shd w:val="clear" w:color="auto" w:fill="D9D9D9"/>
        <w:tabs>
          <w:tab w:val="left" w:pos="1314"/>
        </w:tabs>
        <w:spacing w:line="240" w:lineRule="exact"/>
        <w:ind w:left="1701" w:right="1701"/>
        <w:jc w:val="center"/>
        <w:rPr>
          <w:rFonts w:ascii="Tahoma" w:hAnsi="Tahoma" w:cs="Tahoma"/>
          <w:b/>
          <w:sz w:val="24"/>
          <w:szCs w:val="24"/>
        </w:rPr>
      </w:pPr>
    </w:p>
    <w:p w:rsidR="002852D5" w:rsidRPr="006926E1" w:rsidRDefault="002852D5" w:rsidP="002324F7">
      <w:pPr>
        <w:pBdr>
          <w:top w:val="single" w:sz="4" w:space="1" w:color="auto" w:shadow="1"/>
          <w:left w:val="single" w:sz="4" w:space="4" w:color="auto" w:shadow="1"/>
          <w:bottom w:val="single" w:sz="4" w:space="1" w:color="auto" w:shadow="1"/>
          <w:right w:val="single" w:sz="4" w:space="0" w:color="auto" w:shadow="1"/>
        </w:pBdr>
        <w:shd w:val="clear" w:color="auto" w:fill="D9D9D9"/>
        <w:tabs>
          <w:tab w:val="left" w:pos="1314"/>
          <w:tab w:val="left" w:pos="8647"/>
        </w:tabs>
        <w:spacing w:line="480" w:lineRule="exact"/>
        <w:ind w:left="1701" w:right="1701"/>
        <w:jc w:val="center"/>
        <w:rPr>
          <w:rFonts w:ascii="Tahoma" w:hAnsi="Tahoma" w:cs="Tahoma"/>
          <w:b/>
          <w:sz w:val="24"/>
          <w:szCs w:val="24"/>
        </w:rPr>
      </w:pPr>
      <w:r w:rsidRPr="006926E1">
        <w:rPr>
          <w:rFonts w:ascii="Tahoma" w:hAnsi="Tahoma" w:cs="Tahoma"/>
          <w:b/>
          <w:sz w:val="24"/>
          <w:szCs w:val="24"/>
        </w:rPr>
        <w:t>C.C.</w:t>
      </w:r>
      <w:r w:rsidR="004428E4" w:rsidRPr="006926E1">
        <w:rPr>
          <w:rFonts w:ascii="Tahoma" w:hAnsi="Tahoma" w:cs="Tahoma"/>
          <w:b/>
          <w:sz w:val="24"/>
          <w:szCs w:val="24"/>
        </w:rPr>
        <w:t>T</w:t>
      </w:r>
      <w:r w:rsidRPr="006926E1">
        <w:rPr>
          <w:rFonts w:ascii="Tahoma" w:hAnsi="Tahoma" w:cs="Tahoma"/>
          <w:b/>
          <w:sz w:val="24"/>
          <w:szCs w:val="24"/>
        </w:rPr>
        <w:t>.P.</w:t>
      </w:r>
    </w:p>
    <w:p w:rsidR="002852D5" w:rsidRPr="006926E1" w:rsidRDefault="002852D5" w:rsidP="002324F7">
      <w:pPr>
        <w:pBdr>
          <w:top w:val="single" w:sz="4" w:space="1" w:color="auto" w:shadow="1"/>
          <w:left w:val="single" w:sz="4" w:space="4" w:color="auto" w:shadow="1"/>
          <w:bottom w:val="single" w:sz="4" w:space="1" w:color="auto" w:shadow="1"/>
          <w:right w:val="single" w:sz="4" w:space="0" w:color="auto" w:shadow="1"/>
        </w:pBdr>
        <w:shd w:val="clear" w:color="auto" w:fill="D9D9D9"/>
        <w:tabs>
          <w:tab w:val="left" w:pos="1314"/>
        </w:tabs>
        <w:spacing w:line="240" w:lineRule="exact"/>
        <w:ind w:left="1701" w:right="1701"/>
        <w:jc w:val="center"/>
        <w:rPr>
          <w:rFonts w:ascii="Tahoma" w:hAnsi="Tahoma" w:cs="Tahoma"/>
          <w:b/>
          <w:sz w:val="24"/>
          <w:szCs w:val="24"/>
        </w:rPr>
      </w:pPr>
      <w:r w:rsidRPr="006926E1">
        <w:rPr>
          <w:rFonts w:ascii="Tahoma" w:hAnsi="Tahoma" w:cs="Tahoma"/>
          <w:b/>
          <w:sz w:val="24"/>
          <w:szCs w:val="24"/>
        </w:rPr>
        <w:t xml:space="preserve">(Cahier des Clauses </w:t>
      </w:r>
      <w:r w:rsidR="004428E4" w:rsidRPr="006926E1">
        <w:rPr>
          <w:rFonts w:ascii="Tahoma" w:hAnsi="Tahoma" w:cs="Tahoma"/>
          <w:b/>
          <w:sz w:val="24"/>
          <w:szCs w:val="24"/>
        </w:rPr>
        <w:t>Techniques</w:t>
      </w:r>
      <w:r w:rsidRPr="006926E1">
        <w:rPr>
          <w:rFonts w:ascii="Tahoma" w:hAnsi="Tahoma" w:cs="Tahoma"/>
          <w:b/>
          <w:sz w:val="24"/>
          <w:szCs w:val="24"/>
        </w:rPr>
        <w:t xml:space="preserve"> Particulières)</w:t>
      </w:r>
    </w:p>
    <w:p w:rsidR="002852D5" w:rsidRPr="006926E1" w:rsidRDefault="002852D5" w:rsidP="002324F7">
      <w:pPr>
        <w:pBdr>
          <w:top w:val="single" w:sz="4" w:space="1" w:color="auto" w:shadow="1"/>
          <w:left w:val="single" w:sz="4" w:space="4" w:color="auto" w:shadow="1"/>
          <w:bottom w:val="single" w:sz="4" w:space="1" w:color="auto" w:shadow="1"/>
          <w:right w:val="single" w:sz="4" w:space="0" w:color="auto" w:shadow="1"/>
        </w:pBdr>
        <w:shd w:val="clear" w:color="auto" w:fill="D9D9D9"/>
        <w:tabs>
          <w:tab w:val="left" w:pos="1314"/>
        </w:tabs>
        <w:spacing w:line="240" w:lineRule="exact"/>
        <w:ind w:left="1701" w:right="1701"/>
        <w:jc w:val="center"/>
        <w:rPr>
          <w:rFonts w:ascii="Tahoma" w:hAnsi="Tahoma" w:cs="Tahoma"/>
          <w:b/>
          <w:sz w:val="24"/>
          <w:szCs w:val="24"/>
        </w:rPr>
      </w:pPr>
    </w:p>
    <w:p w:rsidR="002852D5" w:rsidRDefault="002852D5">
      <w:pPr>
        <w:tabs>
          <w:tab w:val="left" w:pos="1314"/>
        </w:tabs>
        <w:spacing w:line="240" w:lineRule="exact"/>
        <w:jc w:val="center"/>
        <w:rPr>
          <w:b/>
        </w:rPr>
      </w:pPr>
    </w:p>
    <w:p w:rsidR="002852D5" w:rsidRDefault="002852D5">
      <w:pPr>
        <w:tabs>
          <w:tab w:val="left" w:pos="1314"/>
        </w:tabs>
        <w:rPr>
          <w:b/>
        </w:rPr>
      </w:pPr>
    </w:p>
    <w:p w:rsidR="00DE41C4" w:rsidRDefault="00DE41C4">
      <w:pPr>
        <w:tabs>
          <w:tab w:val="left" w:pos="1314"/>
        </w:tabs>
        <w:rPr>
          <w:b/>
        </w:rPr>
      </w:pPr>
    </w:p>
    <w:p w:rsidR="002852D5" w:rsidRPr="003917BC" w:rsidRDefault="002852D5">
      <w:pPr>
        <w:tabs>
          <w:tab w:val="left" w:pos="1314"/>
        </w:tabs>
        <w:rPr>
          <w:rFonts w:ascii="Arial" w:hAnsi="Arial" w:cs="Arial"/>
          <w:b/>
          <w:color w:val="0000FF"/>
          <w:sz w:val="22"/>
          <w:szCs w:val="22"/>
        </w:rPr>
      </w:pPr>
    </w:p>
    <w:p w:rsidR="0006458A" w:rsidRDefault="0006458A">
      <w:pPr>
        <w:tabs>
          <w:tab w:val="left" w:pos="1314"/>
        </w:tabs>
        <w:rPr>
          <w:rFonts w:ascii="Arial" w:hAnsi="Arial" w:cs="Arial"/>
          <w:b/>
          <w:color w:val="0000FF"/>
          <w:sz w:val="22"/>
          <w:szCs w:val="22"/>
        </w:rPr>
      </w:pPr>
    </w:p>
    <w:p w:rsidR="00DE41C4" w:rsidRPr="003917BC" w:rsidRDefault="00DE41C4">
      <w:pPr>
        <w:tabs>
          <w:tab w:val="left" w:pos="1314"/>
        </w:tabs>
        <w:rPr>
          <w:rFonts w:ascii="Arial" w:hAnsi="Arial" w:cs="Arial"/>
          <w:b/>
          <w:color w:val="0000FF"/>
          <w:sz w:val="22"/>
          <w:szCs w:val="22"/>
        </w:rPr>
      </w:pPr>
    </w:p>
    <w:p w:rsidR="0006458A" w:rsidRPr="003917BC" w:rsidRDefault="0006458A">
      <w:pPr>
        <w:tabs>
          <w:tab w:val="left" w:pos="1314"/>
        </w:tabs>
        <w:rPr>
          <w:rFonts w:ascii="Arial" w:hAnsi="Arial" w:cs="Arial"/>
          <w:b/>
          <w:color w:val="0000FF"/>
          <w:sz w:val="22"/>
          <w:szCs w:val="22"/>
        </w:rPr>
      </w:pPr>
    </w:p>
    <w:p w:rsidR="004428E4" w:rsidRPr="006926E1" w:rsidRDefault="004428E4" w:rsidP="00601FE7">
      <w:pPr>
        <w:pBdr>
          <w:top w:val="single" w:sz="4" w:space="1" w:color="auto"/>
          <w:left w:val="single" w:sz="4" w:space="4" w:color="auto"/>
          <w:bottom w:val="single" w:sz="4" w:space="1" w:color="auto"/>
          <w:right w:val="single" w:sz="4" w:space="4" w:color="auto"/>
        </w:pBdr>
        <w:shd w:val="clear" w:color="auto" w:fill="D9D9D9"/>
        <w:jc w:val="center"/>
        <w:rPr>
          <w:rFonts w:ascii="Tahoma" w:hAnsi="Tahoma" w:cs="Tahoma"/>
          <w:b/>
          <w:sz w:val="24"/>
          <w:szCs w:val="24"/>
          <w:u w:val="single"/>
        </w:rPr>
      </w:pPr>
    </w:p>
    <w:p w:rsidR="004428E4" w:rsidRPr="006926E1" w:rsidRDefault="002E646B" w:rsidP="00601FE7">
      <w:pPr>
        <w:pBdr>
          <w:top w:val="single" w:sz="4" w:space="1" w:color="auto"/>
          <w:left w:val="single" w:sz="4" w:space="4" w:color="auto"/>
          <w:bottom w:val="single" w:sz="4" w:space="1" w:color="auto"/>
          <w:right w:val="single" w:sz="4" w:space="4" w:color="auto"/>
        </w:pBdr>
        <w:shd w:val="clear" w:color="auto" w:fill="D9D9D9"/>
        <w:jc w:val="center"/>
        <w:rPr>
          <w:rFonts w:ascii="Tahoma" w:hAnsi="Tahoma" w:cs="Tahoma"/>
          <w:b/>
          <w:sz w:val="24"/>
          <w:szCs w:val="24"/>
        </w:rPr>
      </w:pPr>
      <w:r>
        <w:rPr>
          <w:rFonts w:ascii="Tahoma" w:hAnsi="Tahoma" w:cs="Tahoma"/>
          <w:b/>
          <w:sz w:val="24"/>
          <w:szCs w:val="24"/>
        </w:rPr>
        <w:t xml:space="preserve">Réacteur de </w:t>
      </w:r>
      <w:r w:rsidR="006B6CC8">
        <w:rPr>
          <w:rFonts w:ascii="Tahoma" w:hAnsi="Tahoma" w:cs="Tahoma"/>
          <w:b/>
          <w:sz w:val="24"/>
          <w:szCs w:val="24"/>
        </w:rPr>
        <w:t>synthèse en flux continu</w:t>
      </w:r>
    </w:p>
    <w:p w:rsidR="00A76B82" w:rsidRPr="006926E1" w:rsidRDefault="00A76B82" w:rsidP="00601FE7">
      <w:pPr>
        <w:pBdr>
          <w:top w:val="single" w:sz="4" w:space="1" w:color="auto"/>
          <w:left w:val="single" w:sz="4" w:space="4" w:color="auto"/>
          <w:bottom w:val="single" w:sz="4" w:space="1" w:color="auto"/>
          <w:right w:val="single" w:sz="4" w:space="4" w:color="auto"/>
        </w:pBdr>
        <w:shd w:val="clear" w:color="auto" w:fill="D9D9D9"/>
        <w:jc w:val="center"/>
        <w:rPr>
          <w:rFonts w:ascii="Tahoma" w:hAnsi="Tahoma" w:cs="Tahoma"/>
          <w:b/>
          <w:sz w:val="24"/>
          <w:szCs w:val="24"/>
          <w:u w:val="single"/>
        </w:rPr>
      </w:pPr>
    </w:p>
    <w:p w:rsidR="001E76DD" w:rsidRDefault="001E76DD" w:rsidP="001E76DD">
      <w:pPr>
        <w:jc w:val="center"/>
        <w:rPr>
          <w:rFonts w:ascii="Arial" w:hAnsi="Arial" w:cs="Arial"/>
          <w:b/>
          <w:sz w:val="24"/>
          <w:szCs w:val="24"/>
        </w:rPr>
      </w:pPr>
    </w:p>
    <w:p w:rsidR="00A913F7" w:rsidRDefault="00A913F7" w:rsidP="001E76DD">
      <w:pPr>
        <w:jc w:val="center"/>
        <w:rPr>
          <w:rFonts w:ascii="Arial" w:hAnsi="Arial" w:cs="Arial"/>
          <w:b/>
          <w:sz w:val="24"/>
          <w:szCs w:val="24"/>
        </w:rPr>
      </w:pPr>
    </w:p>
    <w:p w:rsidR="00A913F7" w:rsidRDefault="00A913F7" w:rsidP="00A913F7">
      <w:pPr>
        <w:suppressAutoHyphens/>
        <w:autoSpaceDE w:val="0"/>
        <w:ind w:right="170"/>
        <w:rPr>
          <w:rFonts w:ascii="Arial" w:hAnsi="Arial" w:cs="Arial"/>
          <w:color w:val="000000"/>
          <w:sz w:val="22"/>
          <w:lang w:eastAsia="zh-CN"/>
        </w:rPr>
      </w:pPr>
      <w:r w:rsidRPr="00DB0617">
        <w:rPr>
          <w:rFonts w:ascii="Arial" w:hAnsi="Arial" w:cs="Arial"/>
          <w:color w:val="000000"/>
          <w:sz w:val="22"/>
          <w:lang w:eastAsia="zh-CN"/>
        </w:rPr>
        <w:t>Pour plus de précisions, le candidat peut contacter le référent technique, porteur du projet :</w:t>
      </w:r>
    </w:p>
    <w:p w:rsidR="006B6CC8" w:rsidRDefault="006B6CC8" w:rsidP="00A913F7">
      <w:pPr>
        <w:suppressAutoHyphens/>
        <w:autoSpaceDE w:val="0"/>
        <w:ind w:right="170"/>
        <w:rPr>
          <w:rFonts w:ascii="Arial" w:hAnsi="Arial" w:cs="Arial"/>
          <w:b/>
          <w:color w:val="000000"/>
          <w:sz w:val="22"/>
          <w:lang w:eastAsia="zh-CN"/>
        </w:rPr>
      </w:pPr>
    </w:p>
    <w:p w:rsidR="00A913F7" w:rsidRPr="002E646B" w:rsidRDefault="00A913F7" w:rsidP="00A913F7">
      <w:pPr>
        <w:suppressAutoHyphens/>
        <w:autoSpaceDE w:val="0"/>
        <w:ind w:right="170"/>
        <w:rPr>
          <w:rFonts w:ascii="Arial" w:hAnsi="Arial" w:cs="Arial"/>
          <w:b/>
          <w:color w:val="000000"/>
          <w:sz w:val="22"/>
          <w:lang w:eastAsia="zh-CN"/>
        </w:rPr>
      </w:pPr>
      <w:bookmarkStart w:id="1" w:name="_GoBack"/>
      <w:bookmarkEnd w:id="1"/>
      <w:r w:rsidRPr="002E646B">
        <w:rPr>
          <w:rFonts w:ascii="Arial" w:hAnsi="Arial" w:cs="Arial"/>
          <w:b/>
          <w:color w:val="000000"/>
          <w:sz w:val="22"/>
          <w:lang w:eastAsia="zh-CN"/>
        </w:rPr>
        <w:t xml:space="preserve">M. </w:t>
      </w:r>
      <w:r w:rsidR="002E646B">
        <w:rPr>
          <w:rFonts w:ascii="Arial" w:hAnsi="Arial" w:cs="Arial"/>
          <w:b/>
          <w:color w:val="000000"/>
          <w:sz w:val="22"/>
          <w:lang w:eastAsia="zh-CN"/>
        </w:rPr>
        <w:t>Jérôme</w:t>
      </w:r>
      <w:r w:rsidRPr="002E646B">
        <w:rPr>
          <w:rFonts w:ascii="Arial" w:hAnsi="Arial" w:cs="Arial"/>
          <w:b/>
          <w:color w:val="000000"/>
          <w:sz w:val="22"/>
          <w:lang w:eastAsia="zh-CN"/>
        </w:rPr>
        <w:t xml:space="preserve"> H</w:t>
      </w:r>
      <w:r w:rsidR="002E646B">
        <w:rPr>
          <w:rFonts w:ascii="Arial" w:hAnsi="Arial" w:cs="Arial"/>
          <w:b/>
          <w:color w:val="000000"/>
          <w:sz w:val="22"/>
          <w:lang w:eastAsia="zh-CN"/>
        </w:rPr>
        <w:t>USSON</w:t>
      </w:r>
      <w:r w:rsidRPr="002E646B">
        <w:rPr>
          <w:rFonts w:ascii="Arial" w:hAnsi="Arial" w:cs="Arial"/>
          <w:b/>
          <w:color w:val="000000"/>
          <w:sz w:val="22"/>
          <w:lang w:eastAsia="zh-CN"/>
        </w:rPr>
        <w:t xml:space="preserve"> </w:t>
      </w:r>
    </w:p>
    <w:p w:rsidR="00A913F7" w:rsidRPr="00A913F7" w:rsidRDefault="002E646B" w:rsidP="00A913F7">
      <w:pPr>
        <w:suppressAutoHyphens/>
        <w:autoSpaceDE w:val="0"/>
        <w:ind w:right="170"/>
        <w:rPr>
          <w:rFonts w:ascii="Arial" w:hAnsi="Arial" w:cs="Arial"/>
          <w:b/>
          <w:color w:val="000000"/>
          <w:sz w:val="22"/>
          <w:lang w:eastAsia="zh-CN"/>
        </w:rPr>
      </w:pPr>
      <w:r>
        <w:rPr>
          <w:rFonts w:ascii="Arial" w:hAnsi="Arial" w:cs="Arial"/>
          <w:b/>
          <w:color w:val="000000"/>
          <w:sz w:val="22"/>
          <w:lang w:eastAsia="zh-CN"/>
        </w:rPr>
        <w:t>Institut UTINAM</w:t>
      </w:r>
    </w:p>
    <w:p w:rsidR="00A913F7" w:rsidRPr="00A913F7" w:rsidRDefault="00A913F7" w:rsidP="00A913F7">
      <w:pPr>
        <w:suppressAutoHyphens/>
        <w:autoSpaceDE w:val="0"/>
        <w:ind w:right="170"/>
        <w:rPr>
          <w:rFonts w:ascii="Arial" w:hAnsi="Arial" w:cs="Arial"/>
          <w:b/>
          <w:color w:val="000000"/>
          <w:sz w:val="22"/>
          <w:lang w:eastAsia="zh-CN"/>
        </w:rPr>
      </w:pPr>
      <w:r w:rsidRPr="00A913F7">
        <w:rPr>
          <w:rFonts w:ascii="Arial" w:hAnsi="Arial" w:cs="Arial"/>
          <w:b/>
          <w:color w:val="000000"/>
          <w:sz w:val="22"/>
          <w:lang w:eastAsia="zh-CN"/>
        </w:rPr>
        <w:t>16 route de Gray</w:t>
      </w:r>
    </w:p>
    <w:p w:rsidR="00A913F7" w:rsidRPr="00A913F7" w:rsidRDefault="00A913F7" w:rsidP="00A913F7">
      <w:pPr>
        <w:suppressAutoHyphens/>
        <w:autoSpaceDE w:val="0"/>
        <w:ind w:right="170"/>
        <w:rPr>
          <w:rFonts w:ascii="Arial" w:hAnsi="Arial" w:cs="Arial"/>
          <w:b/>
          <w:color w:val="000000"/>
          <w:sz w:val="22"/>
          <w:lang w:eastAsia="zh-CN"/>
        </w:rPr>
      </w:pPr>
      <w:r w:rsidRPr="00A913F7">
        <w:rPr>
          <w:rFonts w:ascii="Arial" w:hAnsi="Arial" w:cs="Arial"/>
          <w:b/>
          <w:color w:val="000000"/>
          <w:sz w:val="22"/>
          <w:lang w:eastAsia="zh-CN"/>
        </w:rPr>
        <w:t>Tel : 03 81 66 6</w:t>
      </w:r>
      <w:r w:rsidR="002E646B">
        <w:rPr>
          <w:rFonts w:ascii="Arial" w:hAnsi="Arial" w:cs="Arial"/>
          <w:b/>
          <w:color w:val="000000"/>
          <w:sz w:val="22"/>
          <w:lang w:eastAsia="zh-CN"/>
        </w:rPr>
        <w:t>2</w:t>
      </w:r>
      <w:r w:rsidRPr="00A913F7">
        <w:rPr>
          <w:rFonts w:ascii="Arial" w:hAnsi="Arial" w:cs="Arial"/>
          <w:b/>
          <w:color w:val="000000"/>
          <w:sz w:val="22"/>
          <w:lang w:eastAsia="zh-CN"/>
        </w:rPr>
        <w:t xml:space="preserve"> </w:t>
      </w:r>
      <w:r w:rsidR="002E646B">
        <w:rPr>
          <w:rFonts w:ascii="Arial" w:hAnsi="Arial" w:cs="Arial"/>
          <w:b/>
          <w:color w:val="000000"/>
          <w:sz w:val="22"/>
          <w:lang w:eastAsia="zh-CN"/>
        </w:rPr>
        <w:t>91</w:t>
      </w:r>
      <w:r w:rsidRPr="00A913F7">
        <w:rPr>
          <w:rFonts w:ascii="Arial" w:hAnsi="Arial" w:cs="Arial"/>
          <w:b/>
          <w:color w:val="000000"/>
          <w:sz w:val="22"/>
          <w:lang w:eastAsia="zh-CN"/>
        </w:rPr>
        <w:t xml:space="preserve"> </w:t>
      </w:r>
    </w:p>
    <w:p w:rsidR="00DE41C4" w:rsidRPr="00A913F7" w:rsidRDefault="00A913F7" w:rsidP="00A913F7">
      <w:pPr>
        <w:suppressAutoHyphens/>
        <w:autoSpaceDE w:val="0"/>
        <w:ind w:right="170"/>
        <w:rPr>
          <w:rFonts w:ascii="Arial" w:hAnsi="Arial" w:cs="Arial"/>
          <w:color w:val="000000"/>
          <w:sz w:val="22"/>
          <w:lang w:eastAsia="zh-CN"/>
        </w:rPr>
      </w:pPr>
      <w:r w:rsidRPr="00A913F7">
        <w:rPr>
          <w:rFonts w:ascii="Arial" w:hAnsi="Arial" w:cs="Arial"/>
          <w:b/>
          <w:color w:val="000000"/>
          <w:sz w:val="22"/>
          <w:lang w:eastAsia="zh-CN"/>
        </w:rPr>
        <w:t xml:space="preserve">Mail : </w:t>
      </w:r>
      <w:r w:rsidR="002E646B">
        <w:rPr>
          <w:rFonts w:ascii="Arial" w:hAnsi="Arial" w:cs="Arial"/>
          <w:b/>
          <w:color w:val="000000"/>
          <w:sz w:val="22"/>
          <w:lang w:eastAsia="zh-CN"/>
        </w:rPr>
        <w:t>jerome.husson</w:t>
      </w:r>
      <w:r w:rsidRPr="00A913F7">
        <w:rPr>
          <w:rFonts w:ascii="Arial" w:hAnsi="Arial" w:cs="Arial"/>
          <w:b/>
          <w:color w:val="000000"/>
          <w:sz w:val="22"/>
          <w:lang w:eastAsia="zh-CN"/>
        </w:rPr>
        <w:t>@univ-fcomte.fr</w:t>
      </w:r>
      <w:r w:rsidR="00DE41C4" w:rsidRPr="00A913F7">
        <w:rPr>
          <w:rFonts w:ascii="Arial" w:hAnsi="Arial" w:cs="Arial"/>
          <w:b/>
          <w:sz w:val="24"/>
          <w:szCs w:val="24"/>
        </w:rPr>
        <w:br w:type="page"/>
      </w:r>
    </w:p>
    <w:p w:rsidR="001E76DD" w:rsidRPr="00DB0617" w:rsidRDefault="001E76DD" w:rsidP="001E76DD">
      <w:pPr>
        <w:jc w:val="center"/>
        <w:rPr>
          <w:rFonts w:ascii="Arial" w:hAnsi="Arial" w:cs="Arial"/>
          <w:b/>
          <w:sz w:val="24"/>
          <w:szCs w:val="24"/>
        </w:rPr>
      </w:pPr>
      <w:r>
        <w:rPr>
          <w:rFonts w:ascii="Arial" w:hAnsi="Arial" w:cs="Arial"/>
          <w:b/>
          <w:sz w:val="24"/>
          <w:szCs w:val="24"/>
        </w:rPr>
        <w:lastRenderedPageBreak/>
        <w:t>CARACTERISTIQUES TECHNIQUES MINIMALES EXIGEES</w:t>
      </w:r>
    </w:p>
    <w:p w:rsidR="006C2926" w:rsidRPr="007D0DE7" w:rsidRDefault="006C2926" w:rsidP="006C2926">
      <w:pPr>
        <w:ind w:left="2268"/>
        <w:jc w:val="both"/>
        <w:rPr>
          <w:b/>
          <w:sz w:val="28"/>
          <w:szCs w:val="28"/>
        </w:rPr>
      </w:pPr>
    </w:p>
    <w:p w:rsidR="00A913F7" w:rsidRPr="00A913F7" w:rsidRDefault="00A913F7" w:rsidP="00A913F7">
      <w:pPr>
        <w:jc w:val="both"/>
        <w:rPr>
          <w:rFonts w:ascii="Arial" w:hAnsi="Arial" w:cs="Arial"/>
          <w:color w:val="000000"/>
          <w:sz w:val="22"/>
          <w:szCs w:val="22"/>
        </w:rPr>
      </w:pPr>
    </w:p>
    <w:p w:rsidR="00A913F7" w:rsidRDefault="00A913F7" w:rsidP="00A913F7">
      <w:pPr>
        <w:jc w:val="both"/>
        <w:rPr>
          <w:rFonts w:ascii="Arial" w:hAnsi="Arial" w:cs="Arial"/>
          <w:b/>
          <w:color w:val="000000"/>
          <w:sz w:val="22"/>
          <w:szCs w:val="22"/>
        </w:rPr>
      </w:pPr>
      <w:r w:rsidRPr="00A913F7">
        <w:rPr>
          <w:rFonts w:ascii="Arial" w:hAnsi="Arial" w:cs="Arial"/>
          <w:b/>
          <w:color w:val="000000"/>
          <w:sz w:val="22"/>
          <w:szCs w:val="22"/>
        </w:rPr>
        <w:t>1 - Configuration minimale requise</w:t>
      </w:r>
    </w:p>
    <w:p w:rsidR="00A913F7" w:rsidRPr="00A913F7" w:rsidRDefault="00A913F7" w:rsidP="00A913F7">
      <w:pPr>
        <w:jc w:val="both"/>
        <w:rPr>
          <w:rFonts w:ascii="Arial" w:hAnsi="Arial" w:cs="Arial"/>
          <w:b/>
          <w:color w:val="000000"/>
          <w:sz w:val="22"/>
          <w:szCs w:val="22"/>
        </w:rPr>
      </w:pPr>
    </w:p>
    <w:p w:rsidR="00A913F7" w:rsidRDefault="002E646B" w:rsidP="00A913F7">
      <w:pPr>
        <w:jc w:val="both"/>
        <w:rPr>
          <w:rFonts w:ascii="Arial" w:hAnsi="Arial" w:cs="Arial"/>
          <w:color w:val="000000"/>
          <w:sz w:val="22"/>
          <w:szCs w:val="22"/>
        </w:rPr>
      </w:pPr>
      <w:r>
        <w:rPr>
          <w:rFonts w:ascii="Arial" w:hAnsi="Arial" w:cs="Arial"/>
          <w:color w:val="000000"/>
          <w:sz w:val="22"/>
          <w:szCs w:val="22"/>
        </w:rPr>
        <w:t>L’institut UTINAM souhaite acquérir dans le cadre du projet COMICS (financé par la région Bourgogne Franche-Comté) une solution permettant de réaliser des synthèses en chimie de flux. Ce réacteur de chimie de flux devra, à minima, comprendre les modules suivants :</w:t>
      </w:r>
    </w:p>
    <w:p w:rsidR="002E646B" w:rsidRDefault="002E646B" w:rsidP="00A913F7">
      <w:pPr>
        <w:jc w:val="both"/>
        <w:rPr>
          <w:rFonts w:ascii="Arial" w:hAnsi="Arial" w:cs="Arial"/>
          <w:color w:val="000000"/>
          <w:sz w:val="22"/>
          <w:szCs w:val="22"/>
        </w:rPr>
      </w:pPr>
    </w:p>
    <w:p w:rsidR="002E646B" w:rsidRDefault="002E646B" w:rsidP="002E646B">
      <w:pPr>
        <w:pStyle w:val="Paragraphedeliste"/>
        <w:numPr>
          <w:ilvl w:val="0"/>
          <w:numId w:val="31"/>
        </w:numPr>
        <w:jc w:val="both"/>
        <w:rPr>
          <w:rFonts w:ascii="Arial" w:hAnsi="Arial" w:cs="Arial"/>
          <w:color w:val="000000"/>
          <w:sz w:val="22"/>
          <w:szCs w:val="22"/>
        </w:rPr>
      </w:pPr>
      <w:r>
        <w:rPr>
          <w:rFonts w:ascii="Arial" w:hAnsi="Arial" w:cs="Arial"/>
          <w:color w:val="000000"/>
          <w:sz w:val="22"/>
          <w:szCs w:val="22"/>
        </w:rPr>
        <w:t xml:space="preserve">Un module pompe, comprenant deux voies de pompage, permettant de pomper deux réactifs à des débits variants de </w:t>
      </w:r>
      <w:r w:rsidR="001E1D5C">
        <w:rPr>
          <w:rFonts w:ascii="Arial" w:hAnsi="Arial" w:cs="Arial"/>
          <w:color w:val="000000"/>
          <w:sz w:val="22"/>
          <w:szCs w:val="22"/>
        </w:rPr>
        <w:t>10</w:t>
      </w:r>
      <w:r>
        <w:rPr>
          <w:rFonts w:ascii="Arial" w:hAnsi="Arial" w:cs="Arial"/>
          <w:color w:val="000000"/>
          <w:sz w:val="22"/>
          <w:szCs w:val="22"/>
        </w:rPr>
        <w:t xml:space="preserve"> </w:t>
      </w:r>
      <w:r>
        <w:rPr>
          <w:rFonts w:ascii="Symbol" w:hAnsi="Symbol" w:cs="Arial"/>
          <w:color w:val="000000"/>
          <w:sz w:val="22"/>
          <w:szCs w:val="22"/>
        </w:rPr>
        <w:t></w:t>
      </w:r>
      <w:r>
        <w:rPr>
          <w:rFonts w:ascii="Arial" w:hAnsi="Arial" w:cs="Arial"/>
          <w:color w:val="000000"/>
          <w:sz w:val="22"/>
          <w:szCs w:val="22"/>
        </w:rPr>
        <w:t xml:space="preserve">L à </w:t>
      </w:r>
      <w:r w:rsidR="001E1D5C">
        <w:rPr>
          <w:rFonts w:ascii="Arial" w:hAnsi="Arial" w:cs="Arial"/>
          <w:color w:val="000000"/>
          <w:sz w:val="22"/>
          <w:szCs w:val="22"/>
        </w:rPr>
        <w:t>2</w:t>
      </w:r>
      <w:r>
        <w:rPr>
          <w:rFonts w:ascii="Arial" w:hAnsi="Arial" w:cs="Arial"/>
          <w:color w:val="000000"/>
          <w:sz w:val="22"/>
          <w:szCs w:val="22"/>
        </w:rPr>
        <w:t xml:space="preserve"> </w:t>
      </w:r>
      <w:proofErr w:type="spellStart"/>
      <w:r>
        <w:rPr>
          <w:rFonts w:ascii="Arial" w:hAnsi="Arial" w:cs="Arial"/>
          <w:color w:val="000000"/>
          <w:sz w:val="22"/>
          <w:szCs w:val="22"/>
        </w:rPr>
        <w:t>mL</w:t>
      </w:r>
      <w:proofErr w:type="spellEnd"/>
      <w:r>
        <w:rPr>
          <w:rFonts w:ascii="Arial" w:hAnsi="Arial" w:cs="Arial"/>
          <w:color w:val="000000"/>
          <w:sz w:val="22"/>
          <w:szCs w:val="22"/>
        </w:rPr>
        <w:t xml:space="preserve"> par minute, et à des pressions allant jusqu’à </w:t>
      </w:r>
      <w:r w:rsidR="008C6117">
        <w:rPr>
          <w:rFonts w:ascii="Arial" w:hAnsi="Arial" w:cs="Arial"/>
          <w:color w:val="000000"/>
          <w:sz w:val="22"/>
          <w:szCs w:val="22"/>
        </w:rPr>
        <w:t>1</w:t>
      </w:r>
      <w:r>
        <w:rPr>
          <w:rFonts w:ascii="Arial" w:hAnsi="Arial" w:cs="Arial"/>
          <w:color w:val="000000"/>
          <w:sz w:val="22"/>
          <w:szCs w:val="22"/>
        </w:rPr>
        <w:t>0 bars (à minima). En outre, ce module pompe devra présenter une résistance chimique permettant d’assurer la manipulation de substances corrosives (acides ou bases fort(e)s), d’oxydants et de réactifs organométalliques.</w:t>
      </w:r>
    </w:p>
    <w:p w:rsidR="00A913F7" w:rsidRDefault="00FF6AB7" w:rsidP="001025E0">
      <w:pPr>
        <w:pStyle w:val="Paragraphedeliste"/>
        <w:numPr>
          <w:ilvl w:val="0"/>
          <w:numId w:val="31"/>
        </w:numPr>
        <w:jc w:val="both"/>
        <w:rPr>
          <w:rFonts w:ascii="Arial" w:hAnsi="Arial" w:cs="Arial"/>
          <w:color w:val="000000"/>
          <w:sz w:val="22"/>
          <w:szCs w:val="22"/>
        </w:rPr>
      </w:pPr>
      <w:r w:rsidRPr="00FF6AB7">
        <w:rPr>
          <w:rFonts w:ascii="Arial" w:hAnsi="Arial" w:cs="Arial"/>
          <w:color w:val="000000"/>
          <w:sz w:val="22"/>
          <w:szCs w:val="22"/>
        </w:rPr>
        <w:t>D’un module de stockage de réactifs en flacons</w:t>
      </w:r>
      <w:r>
        <w:rPr>
          <w:rFonts w:ascii="Arial" w:hAnsi="Arial" w:cs="Arial"/>
          <w:color w:val="000000"/>
          <w:sz w:val="22"/>
          <w:szCs w:val="22"/>
        </w:rPr>
        <w:t xml:space="preserve"> (minimum 2</w:t>
      </w:r>
      <w:r w:rsidR="008C6117">
        <w:rPr>
          <w:rFonts w:ascii="Arial" w:hAnsi="Arial" w:cs="Arial"/>
          <w:color w:val="000000"/>
          <w:sz w:val="22"/>
          <w:szCs w:val="22"/>
        </w:rPr>
        <w:t xml:space="preserve"> flacons</w:t>
      </w:r>
      <w:r>
        <w:rPr>
          <w:rFonts w:ascii="Arial" w:hAnsi="Arial" w:cs="Arial"/>
          <w:color w:val="000000"/>
          <w:sz w:val="22"/>
          <w:szCs w:val="22"/>
        </w:rPr>
        <w:t>)</w:t>
      </w:r>
      <w:r w:rsidRPr="00FF6AB7">
        <w:rPr>
          <w:rFonts w:ascii="Arial" w:hAnsi="Arial" w:cs="Arial"/>
          <w:color w:val="000000"/>
          <w:sz w:val="22"/>
          <w:szCs w:val="22"/>
        </w:rPr>
        <w:t xml:space="preserve"> </w:t>
      </w:r>
      <w:r>
        <w:rPr>
          <w:rFonts w:ascii="Arial" w:hAnsi="Arial" w:cs="Arial"/>
          <w:color w:val="000000"/>
          <w:sz w:val="22"/>
          <w:szCs w:val="22"/>
        </w:rPr>
        <w:t xml:space="preserve">permettant une injection directe des réactifs à partir de ces flacons. Ce système devra permettre de maintenir </w:t>
      </w:r>
      <w:r w:rsidR="00B07319">
        <w:rPr>
          <w:rFonts w:ascii="Arial" w:hAnsi="Arial" w:cs="Arial"/>
          <w:color w:val="000000"/>
          <w:sz w:val="22"/>
          <w:szCs w:val="22"/>
        </w:rPr>
        <w:t xml:space="preserve">éventuellement </w:t>
      </w:r>
      <w:r>
        <w:rPr>
          <w:rFonts w:ascii="Arial" w:hAnsi="Arial" w:cs="Arial"/>
          <w:color w:val="000000"/>
          <w:sz w:val="22"/>
          <w:szCs w:val="22"/>
        </w:rPr>
        <w:t>les réactifs sous une atmosphère inerte.</w:t>
      </w:r>
    </w:p>
    <w:p w:rsidR="00FF6AB7" w:rsidRDefault="00FF6AB7" w:rsidP="001025E0">
      <w:pPr>
        <w:pStyle w:val="Paragraphedeliste"/>
        <w:numPr>
          <w:ilvl w:val="0"/>
          <w:numId w:val="31"/>
        </w:numPr>
        <w:jc w:val="both"/>
        <w:rPr>
          <w:rFonts w:ascii="Arial" w:hAnsi="Arial" w:cs="Arial"/>
          <w:color w:val="000000"/>
          <w:sz w:val="22"/>
          <w:szCs w:val="22"/>
        </w:rPr>
      </w:pPr>
      <w:r>
        <w:rPr>
          <w:rFonts w:ascii="Arial" w:hAnsi="Arial" w:cs="Arial"/>
          <w:color w:val="000000"/>
          <w:sz w:val="22"/>
          <w:szCs w:val="22"/>
        </w:rPr>
        <w:t>D’un module permettant l’injection indépendante de réactifs (à l’aide d’une seringue par exemple) comportant deux boucles d’échantillonnage.</w:t>
      </w:r>
    </w:p>
    <w:p w:rsidR="00FF6AB7" w:rsidRDefault="00B07319" w:rsidP="001025E0">
      <w:pPr>
        <w:pStyle w:val="Paragraphedeliste"/>
        <w:numPr>
          <w:ilvl w:val="0"/>
          <w:numId w:val="31"/>
        </w:numPr>
        <w:jc w:val="both"/>
        <w:rPr>
          <w:rFonts w:ascii="Arial" w:hAnsi="Arial" w:cs="Arial"/>
          <w:color w:val="000000"/>
          <w:sz w:val="22"/>
          <w:szCs w:val="22"/>
        </w:rPr>
      </w:pPr>
      <w:r>
        <w:rPr>
          <w:rFonts w:ascii="Arial" w:hAnsi="Arial" w:cs="Arial"/>
          <w:color w:val="000000"/>
          <w:sz w:val="22"/>
          <w:szCs w:val="22"/>
        </w:rPr>
        <w:t>D’un module de contrôle de température permettant de réaliser des réactions dans une gamme de température allant de l’ambiante à 1</w:t>
      </w:r>
      <w:r w:rsidR="008C6117">
        <w:rPr>
          <w:rFonts w:ascii="Arial" w:hAnsi="Arial" w:cs="Arial"/>
          <w:color w:val="000000"/>
          <w:sz w:val="22"/>
          <w:szCs w:val="22"/>
        </w:rPr>
        <w:t>2</w:t>
      </w:r>
      <w:r>
        <w:rPr>
          <w:rFonts w:ascii="Arial" w:hAnsi="Arial" w:cs="Arial"/>
          <w:color w:val="000000"/>
          <w:sz w:val="22"/>
          <w:szCs w:val="22"/>
        </w:rPr>
        <w:t>0°C (à minima). De plus, ce module devra pouvoir s’accommoder de différents types de réacteurs, notamment réacteur tubulaire et réacteur colonne en phase solide.</w:t>
      </w:r>
    </w:p>
    <w:p w:rsidR="00B07319" w:rsidRDefault="00B07319" w:rsidP="001025E0">
      <w:pPr>
        <w:pStyle w:val="Paragraphedeliste"/>
        <w:numPr>
          <w:ilvl w:val="0"/>
          <w:numId w:val="31"/>
        </w:numPr>
        <w:jc w:val="both"/>
        <w:rPr>
          <w:rFonts w:ascii="Arial" w:hAnsi="Arial" w:cs="Arial"/>
          <w:color w:val="000000"/>
          <w:sz w:val="22"/>
          <w:szCs w:val="22"/>
        </w:rPr>
      </w:pPr>
      <w:r>
        <w:rPr>
          <w:rFonts w:ascii="Arial" w:hAnsi="Arial" w:cs="Arial"/>
          <w:color w:val="000000"/>
          <w:sz w:val="22"/>
          <w:szCs w:val="22"/>
        </w:rPr>
        <w:t xml:space="preserve">D’un module de régulation de pression (Back Pressure </w:t>
      </w:r>
      <w:proofErr w:type="spellStart"/>
      <w:r>
        <w:rPr>
          <w:rFonts w:ascii="Arial" w:hAnsi="Arial" w:cs="Arial"/>
          <w:color w:val="000000"/>
          <w:sz w:val="22"/>
          <w:szCs w:val="22"/>
        </w:rPr>
        <w:t>Regulator</w:t>
      </w:r>
      <w:proofErr w:type="spellEnd"/>
      <w:r>
        <w:rPr>
          <w:rFonts w:ascii="Arial" w:hAnsi="Arial" w:cs="Arial"/>
          <w:color w:val="000000"/>
          <w:sz w:val="22"/>
          <w:szCs w:val="22"/>
        </w:rPr>
        <w:t xml:space="preserve">) permettant de travailler dans une gamme de pression allant de l’ambiante jusqu’à </w:t>
      </w:r>
      <w:r w:rsidR="008C6117">
        <w:rPr>
          <w:rFonts w:ascii="Arial" w:hAnsi="Arial" w:cs="Arial"/>
          <w:color w:val="000000"/>
          <w:sz w:val="22"/>
          <w:szCs w:val="22"/>
        </w:rPr>
        <w:t>10</w:t>
      </w:r>
      <w:r>
        <w:rPr>
          <w:rFonts w:ascii="Arial" w:hAnsi="Arial" w:cs="Arial"/>
          <w:color w:val="000000"/>
          <w:sz w:val="22"/>
          <w:szCs w:val="22"/>
        </w:rPr>
        <w:t xml:space="preserve"> bars minimum. </w:t>
      </w:r>
      <w:r w:rsidR="007362DD">
        <w:rPr>
          <w:rFonts w:ascii="Arial" w:hAnsi="Arial" w:cs="Arial"/>
          <w:color w:val="000000"/>
          <w:sz w:val="22"/>
          <w:szCs w:val="22"/>
        </w:rPr>
        <w:t>Le contrôle</w:t>
      </w:r>
      <w:r>
        <w:rPr>
          <w:rFonts w:ascii="Arial" w:hAnsi="Arial" w:cs="Arial"/>
          <w:color w:val="000000"/>
          <w:sz w:val="22"/>
          <w:szCs w:val="22"/>
        </w:rPr>
        <w:t xml:space="preserve"> de </w:t>
      </w:r>
      <w:r w:rsidR="007362DD">
        <w:rPr>
          <w:rFonts w:ascii="Arial" w:hAnsi="Arial" w:cs="Arial"/>
          <w:color w:val="000000"/>
          <w:sz w:val="22"/>
          <w:szCs w:val="22"/>
        </w:rPr>
        <w:t xml:space="preserve">la </w:t>
      </w:r>
      <w:r>
        <w:rPr>
          <w:rFonts w:ascii="Arial" w:hAnsi="Arial" w:cs="Arial"/>
          <w:color w:val="000000"/>
          <w:sz w:val="22"/>
          <w:szCs w:val="22"/>
        </w:rPr>
        <w:t xml:space="preserve">pression </w:t>
      </w:r>
      <w:r w:rsidR="007362DD">
        <w:rPr>
          <w:rFonts w:ascii="Arial" w:hAnsi="Arial" w:cs="Arial"/>
          <w:color w:val="000000"/>
          <w:sz w:val="22"/>
          <w:szCs w:val="22"/>
        </w:rPr>
        <w:t xml:space="preserve">de travail </w:t>
      </w:r>
      <w:r>
        <w:rPr>
          <w:rFonts w:ascii="Arial" w:hAnsi="Arial" w:cs="Arial"/>
          <w:color w:val="000000"/>
          <w:sz w:val="22"/>
          <w:szCs w:val="22"/>
        </w:rPr>
        <w:t>devra pouvoir se faire</w:t>
      </w:r>
      <w:r w:rsidR="007362DD">
        <w:rPr>
          <w:rFonts w:ascii="Arial" w:hAnsi="Arial" w:cs="Arial"/>
          <w:color w:val="000000"/>
          <w:sz w:val="22"/>
          <w:szCs w:val="22"/>
        </w:rPr>
        <w:t xml:space="preserve"> sans intervention mécanique sur le système (les options par remplacement d’un clapet ne seront pas admises).</w:t>
      </w:r>
    </w:p>
    <w:p w:rsidR="007362DD" w:rsidRDefault="007362DD" w:rsidP="001025E0">
      <w:pPr>
        <w:pStyle w:val="Paragraphedeliste"/>
        <w:numPr>
          <w:ilvl w:val="0"/>
          <w:numId w:val="31"/>
        </w:numPr>
        <w:jc w:val="both"/>
        <w:rPr>
          <w:rFonts w:ascii="Arial" w:hAnsi="Arial" w:cs="Arial"/>
          <w:color w:val="000000"/>
          <w:sz w:val="22"/>
          <w:szCs w:val="22"/>
        </w:rPr>
      </w:pPr>
      <w:r>
        <w:rPr>
          <w:rFonts w:ascii="Arial" w:hAnsi="Arial" w:cs="Arial"/>
          <w:color w:val="000000"/>
          <w:sz w:val="22"/>
          <w:szCs w:val="22"/>
        </w:rPr>
        <w:t xml:space="preserve">D’un réacteur tubulaire, d’un volume compris entre 10 et 20 </w:t>
      </w:r>
      <w:proofErr w:type="spellStart"/>
      <w:r>
        <w:rPr>
          <w:rFonts w:ascii="Arial" w:hAnsi="Arial" w:cs="Arial"/>
          <w:color w:val="000000"/>
          <w:sz w:val="22"/>
          <w:szCs w:val="22"/>
        </w:rPr>
        <w:t>mL</w:t>
      </w:r>
      <w:proofErr w:type="spellEnd"/>
      <w:r>
        <w:rPr>
          <w:rFonts w:ascii="Arial" w:hAnsi="Arial" w:cs="Arial"/>
          <w:color w:val="000000"/>
          <w:sz w:val="22"/>
          <w:szCs w:val="22"/>
        </w:rPr>
        <w:t>, résistant chimiquement (en PTFE par exemple), permettant de travailler dans une gamme de température allant de l’ambiante à 1</w:t>
      </w:r>
      <w:r w:rsidR="008C6117">
        <w:rPr>
          <w:rFonts w:ascii="Arial" w:hAnsi="Arial" w:cs="Arial"/>
          <w:color w:val="000000"/>
          <w:sz w:val="22"/>
          <w:szCs w:val="22"/>
        </w:rPr>
        <w:t>2</w:t>
      </w:r>
      <w:r>
        <w:rPr>
          <w:rFonts w:ascii="Arial" w:hAnsi="Arial" w:cs="Arial"/>
          <w:color w:val="000000"/>
          <w:sz w:val="22"/>
          <w:szCs w:val="22"/>
        </w:rPr>
        <w:t xml:space="preserve">0°C </w:t>
      </w:r>
      <w:r w:rsidR="008C6117">
        <w:rPr>
          <w:rFonts w:ascii="Arial" w:hAnsi="Arial" w:cs="Arial"/>
          <w:color w:val="000000"/>
          <w:sz w:val="22"/>
          <w:szCs w:val="22"/>
        </w:rPr>
        <w:t xml:space="preserve">(à minima) </w:t>
      </w:r>
      <w:r>
        <w:rPr>
          <w:rFonts w:ascii="Arial" w:hAnsi="Arial" w:cs="Arial"/>
          <w:color w:val="000000"/>
          <w:sz w:val="22"/>
          <w:szCs w:val="22"/>
        </w:rPr>
        <w:t xml:space="preserve">et dans une gamme de pression jusqu’à </w:t>
      </w:r>
      <w:r w:rsidR="008C6117">
        <w:rPr>
          <w:rFonts w:ascii="Arial" w:hAnsi="Arial" w:cs="Arial"/>
          <w:color w:val="000000"/>
          <w:sz w:val="22"/>
          <w:szCs w:val="22"/>
        </w:rPr>
        <w:t>10</w:t>
      </w:r>
      <w:r>
        <w:rPr>
          <w:rFonts w:ascii="Arial" w:hAnsi="Arial" w:cs="Arial"/>
          <w:color w:val="000000"/>
          <w:sz w:val="22"/>
          <w:szCs w:val="22"/>
        </w:rPr>
        <w:t xml:space="preserve"> bars.</w:t>
      </w:r>
    </w:p>
    <w:p w:rsidR="008C6117" w:rsidRDefault="007362DD" w:rsidP="001025E0">
      <w:pPr>
        <w:pStyle w:val="Paragraphedeliste"/>
        <w:numPr>
          <w:ilvl w:val="0"/>
          <w:numId w:val="31"/>
        </w:numPr>
        <w:jc w:val="both"/>
        <w:rPr>
          <w:rFonts w:ascii="Arial" w:hAnsi="Arial" w:cs="Arial"/>
          <w:color w:val="000000"/>
          <w:sz w:val="22"/>
          <w:szCs w:val="22"/>
        </w:rPr>
      </w:pPr>
      <w:r>
        <w:rPr>
          <w:rFonts w:ascii="Arial" w:hAnsi="Arial" w:cs="Arial"/>
          <w:color w:val="000000"/>
          <w:sz w:val="22"/>
          <w:szCs w:val="22"/>
        </w:rPr>
        <w:t>D’un réacteur colonne pour des réactions en phase solide</w:t>
      </w:r>
      <w:r w:rsidR="008C6117">
        <w:rPr>
          <w:rFonts w:ascii="Arial" w:hAnsi="Arial" w:cs="Arial"/>
          <w:color w:val="000000"/>
          <w:sz w:val="22"/>
          <w:szCs w:val="22"/>
        </w:rPr>
        <w:t xml:space="preserve">, permettant de travailler avec des volumes variables compris entre 0 et 5 </w:t>
      </w:r>
      <w:proofErr w:type="spellStart"/>
      <w:r w:rsidR="008C6117">
        <w:rPr>
          <w:rFonts w:ascii="Arial" w:hAnsi="Arial" w:cs="Arial"/>
          <w:color w:val="000000"/>
          <w:sz w:val="22"/>
          <w:szCs w:val="22"/>
        </w:rPr>
        <w:t>mL</w:t>
      </w:r>
      <w:proofErr w:type="spellEnd"/>
      <w:r w:rsidR="008C6117">
        <w:rPr>
          <w:rFonts w:ascii="Arial" w:hAnsi="Arial" w:cs="Arial"/>
          <w:color w:val="000000"/>
          <w:sz w:val="22"/>
          <w:szCs w:val="22"/>
        </w:rPr>
        <w:t>, et à des températures allant jusqu’à 120°C.</w:t>
      </w:r>
    </w:p>
    <w:p w:rsidR="007362DD" w:rsidRPr="00FF6AB7" w:rsidRDefault="008C6117" w:rsidP="001025E0">
      <w:pPr>
        <w:pStyle w:val="Paragraphedeliste"/>
        <w:numPr>
          <w:ilvl w:val="0"/>
          <w:numId w:val="31"/>
        </w:numPr>
        <w:jc w:val="both"/>
        <w:rPr>
          <w:rFonts w:ascii="Arial" w:hAnsi="Arial" w:cs="Arial"/>
          <w:color w:val="000000"/>
          <w:sz w:val="22"/>
          <w:szCs w:val="22"/>
        </w:rPr>
      </w:pPr>
      <w:r>
        <w:rPr>
          <w:rFonts w:ascii="Arial" w:hAnsi="Arial" w:cs="Arial"/>
          <w:color w:val="000000"/>
          <w:sz w:val="22"/>
          <w:szCs w:val="22"/>
        </w:rPr>
        <w:t>D’un logiciel permettant le contrôle de l’ensemble des modules</w:t>
      </w:r>
      <w:r w:rsidR="001E1D5C">
        <w:rPr>
          <w:rFonts w:ascii="Arial" w:hAnsi="Arial" w:cs="Arial"/>
          <w:color w:val="000000"/>
          <w:sz w:val="22"/>
          <w:szCs w:val="22"/>
        </w:rPr>
        <w:t xml:space="preserve">, le suivi des paramètres de réactions </w:t>
      </w:r>
      <w:r w:rsidR="00BD59B2">
        <w:rPr>
          <w:rFonts w:ascii="Arial" w:hAnsi="Arial" w:cs="Arial"/>
          <w:color w:val="000000"/>
          <w:sz w:val="22"/>
          <w:szCs w:val="22"/>
        </w:rPr>
        <w:t xml:space="preserve">(température, pression, etc…) </w:t>
      </w:r>
      <w:r w:rsidR="001E1D5C">
        <w:rPr>
          <w:rFonts w:ascii="Arial" w:hAnsi="Arial" w:cs="Arial"/>
          <w:color w:val="000000"/>
          <w:sz w:val="22"/>
          <w:szCs w:val="22"/>
        </w:rPr>
        <w:t>au cours du temps et l’archivage des données et des process.</w:t>
      </w:r>
    </w:p>
    <w:p w:rsidR="00A913F7" w:rsidRPr="00A913F7" w:rsidRDefault="00A913F7" w:rsidP="00A913F7">
      <w:pPr>
        <w:jc w:val="both"/>
        <w:rPr>
          <w:rFonts w:ascii="Arial" w:hAnsi="Arial" w:cs="Arial"/>
          <w:color w:val="000000"/>
          <w:sz w:val="22"/>
          <w:szCs w:val="22"/>
        </w:rPr>
      </w:pPr>
    </w:p>
    <w:p w:rsidR="00A913F7" w:rsidRPr="00A913F7" w:rsidRDefault="00A913F7" w:rsidP="00A913F7">
      <w:pPr>
        <w:jc w:val="both"/>
        <w:rPr>
          <w:rFonts w:ascii="Arial" w:hAnsi="Arial" w:cs="Arial"/>
          <w:color w:val="000000"/>
          <w:sz w:val="22"/>
          <w:szCs w:val="22"/>
        </w:rPr>
      </w:pPr>
      <w:r w:rsidRPr="00A913F7">
        <w:rPr>
          <w:rFonts w:ascii="Arial" w:hAnsi="Arial" w:cs="Arial"/>
          <w:b/>
          <w:color w:val="000000"/>
          <w:sz w:val="22"/>
          <w:szCs w:val="22"/>
        </w:rPr>
        <w:t>2 - Configuration évolutive</w:t>
      </w:r>
      <w:r w:rsidR="001E1D5C">
        <w:rPr>
          <w:rFonts w:ascii="Arial" w:hAnsi="Arial" w:cs="Arial"/>
          <w:b/>
          <w:color w:val="000000"/>
          <w:sz w:val="22"/>
          <w:szCs w:val="22"/>
        </w:rPr>
        <w:t> :</w:t>
      </w:r>
    </w:p>
    <w:p w:rsidR="002852D5" w:rsidRDefault="002852D5">
      <w:pPr>
        <w:tabs>
          <w:tab w:val="left" w:pos="1314"/>
        </w:tabs>
        <w:spacing w:line="240" w:lineRule="exact"/>
        <w:jc w:val="center"/>
        <w:rPr>
          <w:color w:val="0000FF"/>
          <w:sz w:val="24"/>
        </w:rPr>
      </w:pPr>
    </w:p>
    <w:p w:rsidR="001E1D5C" w:rsidRDefault="00FD5068" w:rsidP="001E1D5C">
      <w:pPr>
        <w:tabs>
          <w:tab w:val="left" w:pos="1314"/>
        </w:tabs>
        <w:spacing w:line="240" w:lineRule="exact"/>
        <w:jc w:val="both"/>
        <w:rPr>
          <w:rFonts w:ascii="Arial" w:hAnsi="Arial" w:cs="Arial"/>
          <w:sz w:val="22"/>
          <w:szCs w:val="22"/>
        </w:rPr>
      </w:pPr>
      <w:r w:rsidRPr="00FD5068">
        <w:rPr>
          <w:rFonts w:ascii="Arial" w:hAnsi="Arial" w:cs="Arial"/>
          <w:sz w:val="22"/>
          <w:szCs w:val="22"/>
        </w:rPr>
        <w:t>En vue d</w:t>
      </w:r>
      <w:r>
        <w:rPr>
          <w:rFonts w:ascii="Arial" w:hAnsi="Arial" w:cs="Arial"/>
          <w:sz w:val="22"/>
          <w:szCs w:val="22"/>
        </w:rPr>
        <w:t>u développement futur de la chimie de flux au sein de l’institut UTINAM, il est impératif que le système soit évolutif. Ainsi ce réacteur devra pouvoir être complété dans le futur par simple adjonction de modules complémentaires, et ce sans avoir à modifier le système existant (tant au niveau matériel que logiciel). Notamment, le fabricant devra être en mesure de pouvoir fournir à l’avenir</w:t>
      </w:r>
      <w:r w:rsidR="00DF1D62">
        <w:rPr>
          <w:rFonts w:ascii="Arial" w:hAnsi="Arial" w:cs="Arial"/>
          <w:sz w:val="22"/>
          <w:szCs w:val="22"/>
        </w:rPr>
        <w:t xml:space="preserve"> au moins</w:t>
      </w:r>
      <w:r>
        <w:rPr>
          <w:rFonts w:ascii="Arial" w:hAnsi="Arial" w:cs="Arial"/>
          <w:sz w:val="22"/>
          <w:szCs w:val="22"/>
        </w:rPr>
        <w:t xml:space="preserve"> les modules suivants :</w:t>
      </w:r>
    </w:p>
    <w:p w:rsidR="00FD5068" w:rsidRDefault="00FD5068" w:rsidP="00FD5068">
      <w:pPr>
        <w:pStyle w:val="Paragraphedeliste"/>
        <w:numPr>
          <w:ilvl w:val="0"/>
          <w:numId w:val="31"/>
        </w:numPr>
        <w:tabs>
          <w:tab w:val="left" w:pos="1314"/>
        </w:tabs>
        <w:spacing w:line="240" w:lineRule="exact"/>
        <w:jc w:val="both"/>
        <w:rPr>
          <w:rFonts w:ascii="Arial" w:hAnsi="Arial" w:cs="Arial"/>
          <w:sz w:val="22"/>
          <w:szCs w:val="22"/>
        </w:rPr>
      </w:pPr>
      <w:r>
        <w:rPr>
          <w:rFonts w:ascii="Arial" w:hAnsi="Arial" w:cs="Arial"/>
          <w:sz w:val="22"/>
          <w:szCs w:val="22"/>
        </w:rPr>
        <w:t>Un module permettant de travailler à froid (-78°C).</w:t>
      </w:r>
    </w:p>
    <w:p w:rsidR="00FD5068" w:rsidRDefault="00FD5068" w:rsidP="00FD5068">
      <w:pPr>
        <w:pStyle w:val="Paragraphedeliste"/>
        <w:numPr>
          <w:ilvl w:val="0"/>
          <w:numId w:val="31"/>
        </w:numPr>
        <w:tabs>
          <w:tab w:val="left" w:pos="1314"/>
        </w:tabs>
        <w:spacing w:line="240" w:lineRule="exact"/>
        <w:jc w:val="both"/>
        <w:rPr>
          <w:rFonts w:ascii="Arial" w:hAnsi="Arial" w:cs="Arial"/>
          <w:sz w:val="22"/>
          <w:szCs w:val="22"/>
        </w:rPr>
      </w:pPr>
      <w:r>
        <w:rPr>
          <w:rFonts w:ascii="Arial" w:hAnsi="Arial" w:cs="Arial"/>
          <w:sz w:val="22"/>
          <w:szCs w:val="22"/>
        </w:rPr>
        <w:t>Un module d’extraction liquide/liquide.</w:t>
      </w:r>
    </w:p>
    <w:p w:rsidR="00FD5068" w:rsidRDefault="00FD5068" w:rsidP="00FD5068">
      <w:pPr>
        <w:pStyle w:val="Paragraphedeliste"/>
        <w:numPr>
          <w:ilvl w:val="0"/>
          <w:numId w:val="31"/>
        </w:numPr>
        <w:tabs>
          <w:tab w:val="left" w:pos="1314"/>
        </w:tabs>
        <w:spacing w:line="240" w:lineRule="exact"/>
        <w:jc w:val="both"/>
        <w:rPr>
          <w:rFonts w:ascii="Arial" w:hAnsi="Arial" w:cs="Arial"/>
          <w:sz w:val="22"/>
          <w:szCs w:val="22"/>
        </w:rPr>
      </w:pPr>
      <w:r>
        <w:rPr>
          <w:rFonts w:ascii="Arial" w:hAnsi="Arial" w:cs="Arial"/>
          <w:sz w:val="22"/>
          <w:szCs w:val="22"/>
        </w:rPr>
        <w:t>Un module d’électrosynthèse</w:t>
      </w:r>
      <w:r w:rsidR="00CF0832">
        <w:rPr>
          <w:rFonts w:ascii="Arial" w:hAnsi="Arial" w:cs="Arial"/>
          <w:sz w:val="22"/>
          <w:szCs w:val="22"/>
        </w:rPr>
        <w:t>.</w:t>
      </w:r>
    </w:p>
    <w:p w:rsidR="001E1D5C" w:rsidRDefault="001E1D5C">
      <w:pPr>
        <w:tabs>
          <w:tab w:val="left" w:pos="1314"/>
        </w:tabs>
        <w:spacing w:line="240" w:lineRule="exact"/>
        <w:jc w:val="center"/>
        <w:rPr>
          <w:color w:val="0000FF"/>
          <w:sz w:val="24"/>
        </w:rPr>
      </w:pPr>
    </w:p>
    <w:p w:rsidR="001E1D5C" w:rsidRDefault="001E1D5C">
      <w:pPr>
        <w:tabs>
          <w:tab w:val="left" w:pos="1314"/>
        </w:tabs>
        <w:spacing w:line="240" w:lineRule="exact"/>
        <w:jc w:val="center"/>
        <w:rPr>
          <w:color w:val="0000FF"/>
          <w:sz w:val="24"/>
        </w:rPr>
      </w:pPr>
    </w:p>
    <w:p w:rsidR="001E1D5C" w:rsidRPr="004428E4" w:rsidRDefault="001E1D5C">
      <w:pPr>
        <w:tabs>
          <w:tab w:val="left" w:pos="1314"/>
        </w:tabs>
        <w:spacing w:line="240" w:lineRule="exact"/>
        <w:jc w:val="center"/>
        <w:rPr>
          <w:color w:val="0000FF"/>
          <w:sz w:val="24"/>
        </w:rPr>
      </w:pPr>
    </w:p>
    <w:p w:rsidR="00F74E59" w:rsidRDefault="00A913F7" w:rsidP="00A913F7">
      <w:pPr>
        <w:suppressAutoHyphens/>
        <w:autoSpaceDE w:val="0"/>
        <w:ind w:right="170"/>
      </w:pPr>
      <w:r w:rsidRPr="00353961">
        <w:rPr>
          <w:rFonts w:ascii="Arial" w:hAnsi="Arial" w:cs="Arial"/>
          <w:b/>
          <w:color w:val="000000"/>
          <w:sz w:val="22"/>
          <w:lang w:eastAsia="zh-CN"/>
        </w:rPr>
        <w:t>Date, cachet et signature de l’entreprise :</w:t>
      </w:r>
    </w:p>
    <w:sectPr w:rsidR="00F74E59" w:rsidSect="00325615">
      <w:headerReference w:type="even" r:id="rId11"/>
      <w:headerReference w:type="default" r:id="rId12"/>
      <w:footerReference w:type="even" r:id="rId13"/>
      <w:footerReference w:type="default" r:id="rId14"/>
      <w:footnotePr>
        <w:numRestart w:val="eachSect"/>
      </w:footnotePr>
      <w:pgSz w:w="11907" w:h="16840" w:code="9"/>
      <w:pgMar w:top="825" w:right="851" w:bottom="567" w:left="851" w:header="284" w:footer="450" w:gutter="0"/>
      <w:paperSrc w:first="7" w:other="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092" w:rsidRDefault="00691092">
      <w:r>
        <w:separator/>
      </w:r>
    </w:p>
  </w:endnote>
  <w:endnote w:type="continuationSeparator" w:id="0">
    <w:p w:rsidR="00691092" w:rsidRDefault="00691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F9D" w:rsidRDefault="003A0F9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rsidR="003A0F9D" w:rsidRDefault="003A0F9D">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F9D" w:rsidRDefault="003A0F9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B6CC8">
      <w:rPr>
        <w:rStyle w:val="Numrodepage"/>
        <w:noProof/>
      </w:rPr>
      <w:t>2</w:t>
    </w:r>
    <w:r>
      <w:rPr>
        <w:rStyle w:val="Numrodepage"/>
      </w:rPr>
      <w:fldChar w:fldCharType="end"/>
    </w:r>
  </w:p>
  <w:p w:rsidR="003A0F9D" w:rsidRDefault="003A0F9D">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092" w:rsidRDefault="00691092">
      <w:r>
        <w:separator/>
      </w:r>
    </w:p>
  </w:footnote>
  <w:footnote w:type="continuationSeparator" w:id="0">
    <w:p w:rsidR="00691092" w:rsidRDefault="006910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F9D" w:rsidRDefault="003A0F9D">
    <w:pPr>
      <w:pStyle w:val="En-tte"/>
      <w:framePr w:w="576" w:wrap="around" w:vAnchor="page" w:hAnchor="page" w:x="9915" w:y="710"/>
      <w:jc w:val="right"/>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rsidR="003A0F9D" w:rsidRDefault="003A0F9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F9D" w:rsidRDefault="003A0F9D">
    <w:pPr>
      <w:pStyle w:val="En-tt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55F3797"/>
    <w:multiLevelType w:val="hybridMultilevel"/>
    <w:tmpl w:val="B384480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nsid w:val="0A7C7307"/>
    <w:multiLevelType w:val="singleLevel"/>
    <w:tmpl w:val="556EEAB2"/>
    <w:lvl w:ilvl="0">
      <w:start w:val="1"/>
      <w:numFmt w:val="bullet"/>
      <w:lvlText w:val="-"/>
      <w:lvlJc w:val="left"/>
      <w:pPr>
        <w:tabs>
          <w:tab w:val="num" w:pos="360"/>
        </w:tabs>
        <w:ind w:left="360" w:hanging="360"/>
      </w:pPr>
      <w:rPr>
        <w:rFonts w:hint="default"/>
      </w:rPr>
    </w:lvl>
  </w:abstractNum>
  <w:abstractNum w:abstractNumId="3">
    <w:nsid w:val="19AC123D"/>
    <w:multiLevelType w:val="multilevel"/>
    <w:tmpl w:val="F2462F22"/>
    <w:lvl w:ilvl="0">
      <w:start w:val="1"/>
      <w:numFmt w:val="decimal"/>
      <w:suff w:val="space"/>
      <w:lvlText w:val="Article %1 - "/>
      <w:lvlJc w:val="left"/>
      <w:pPr>
        <w:ind w:left="0" w:firstLine="0"/>
      </w:pPr>
      <w:rPr>
        <w:rFonts w:ascii="Comic Sans MS" w:hAnsi="Comic Sans MS" w:hint="default"/>
        <w:b/>
        <w:i w:val="0"/>
        <w:sz w:val="24"/>
        <w:u w:val="single"/>
      </w:rPr>
    </w:lvl>
    <w:lvl w:ilvl="1">
      <w:start w:val="1"/>
      <w:numFmt w:val="decimal"/>
      <w:lvlText w:val="%1.%2 -"/>
      <w:lvlJc w:val="left"/>
      <w:pPr>
        <w:tabs>
          <w:tab w:val="num" w:pos="1287"/>
        </w:tabs>
        <w:ind w:left="0" w:firstLine="567"/>
      </w:pPr>
      <w:rPr>
        <w:rFonts w:ascii="Comic Sans MS" w:hAnsi="Comic Sans MS" w:hint="default"/>
        <w:b w:val="0"/>
        <w:i w:val="0"/>
        <w:sz w:val="22"/>
        <w:u w:val="single"/>
      </w:rPr>
    </w:lvl>
    <w:lvl w:ilvl="2">
      <w:start w:val="1"/>
      <w:numFmt w:val="decimal"/>
      <w:suff w:val="space"/>
      <w:lvlText w:val="%1.%2.%3"/>
      <w:lvlJc w:val="left"/>
      <w:pPr>
        <w:ind w:left="1134" w:firstLine="0"/>
      </w:pPr>
      <w:rPr>
        <w:rFonts w:ascii="Comic Sans MS" w:hAnsi="Comic Sans MS" w:hint="default"/>
        <w:b w:val="0"/>
        <w:i w:val="0"/>
        <w:sz w:val="22"/>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4">
    <w:nsid w:val="1EE313FC"/>
    <w:multiLevelType w:val="hybridMultilevel"/>
    <w:tmpl w:val="72E41382"/>
    <w:lvl w:ilvl="0" w:tplc="3C782492">
      <w:numFmt w:val="bullet"/>
      <w:lvlText w:val="-"/>
      <w:lvlJc w:val="left"/>
      <w:pPr>
        <w:tabs>
          <w:tab w:val="num" w:pos="405"/>
        </w:tabs>
        <w:ind w:left="405" w:hanging="360"/>
      </w:pPr>
      <w:rPr>
        <w:rFonts w:ascii="Times New Roman" w:eastAsia="Times New Roman" w:hAnsi="Times New Roman" w:cs="Times New Roman" w:hint="default"/>
      </w:rPr>
    </w:lvl>
    <w:lvl w:ilvl="1" w:tplc="040C0003" w:tentative="1">
      <w:start w:val="1"/>
      <w:numFmt w:val="bullet"/>
      <w:lvlText w:val="o"/>
      <w:lvlJc w:val="left"/>
      <w:pPr>
        <w:tabs>
          <w:tab w:val="num" w:pos="1125"/>
        </w:tabs>
        <w:ind w:left="1125" w:hanging="360"/>
      </w:pPr>
      <w:rPr>
        <w:rFonts w:ascii="Courier New" w:hAnsi="Courier New" w:cs="Courier New" w:hint="default"/>
      </w:rPr>
    </w:lvl>
    <w:lvl w:ilvl="2" w:tplc="040C0005" w:tentative="1">
      <w:start w:val="1"/>
      <w:numFmt w:val="bullet"/>
      <w:lvlText w:val=""/>
      <w:lvlJc w:val="left"/>
      <w:pPr>
        <w:tabs>
          <w:tab w:val="num" w:pos="1845"/>
        </w:tabs>
        <w:ind w:left="1845" w:hanging="360"/>
      </w:pPr>
      <w:rPr>
        <w:rFonts w:ascii="Wingdings" w:hAnsi="Wingdings" w:hint="default"/>
      </w:rPr>
    </w:lvl>
    <w:lvl w:ilvl="3" w:tplc="040C0001" w:tentative="1">
      <w:start w:val="1"/>
      <w:numFmt w:val="bullet"/>
      <w:lvlText w:val=""/>
      <w:lvlJc w:val="left"/>
      <w:pPr>
        <w:tabs>
          <w:tab w:val="num" w:pos="2565"/>
        </w:tabs>
        <w:ind w:left="2565" w:hanging="360"/>
      </w:pPr>
      <w:rPr>
        <w:rFonts w:ascii="Symbol" w:hAnsi="Symbol" w:hint="default"/>
      </w:rPr>
    </w:lvl>
    <w:lvl w:ilvl="4" w:tplc="040C0003" w:tentative="1">
      <w:start w:val="1"/>
      <w:numFmt w:val="bullet"/>
      <w:lvlText w:val="o"/>
      <w:lvlJc w:val="left"/>
      <w:pPr>
        <w:tabs>
          <w:tab w:val="num" w:pos="3285"/>
        </w:tabs>
        <w:ind w:left="3285" w:hanging="360"/>
      </w:pPr>
      <w:rPr>
        <w:rFonts w:ascii="Courier New" w:hAnsi="Courier New" w:cs="Courier New" w:hint="default"/>
      </w:rPr>
    </w:lvl>
    <w:lvl w:ilvl="5" w:tplc="040C0005" w:tentative="1">
      <w:start w:val="1"/>
      <w:numFmt w:val="bullet"/>
      <w:lvlText w:val=""/>
      <w:lvlJc w:val="left"/>
      <w:pPr>
        <w:tabs>
          <w:tab w:val="num" w:pos="4005"/>
        </w:tabs>
        <w:ind w:left="4005" w:hanging="360"/>
      </w:pPr>
      <w:rPr>
        <w:rFonts w:ascii="Wingdings" w:hAnsi="Wingdings" w:hint="default"/>
      </w:rPr>
    </w:lvl>
    <w:lvl w:ilvl="6" w:tplc="040C0001" w:tentative="1">
      <w:start w:val="1"/>
      <w:numFmt w:val="bullet"/>
      <w:lvlText w:val=""/>
      <w:lvlJc w:val="left"/>
      <w:pPr>
        <w:tabs>
          <w:tab w:val="num" w:pos="4725"/>
        </w:tabs>
        <w:ind w:left="4725" w:hanging="360"/>
      </w:pPr>
      <w:rPr>
        <w:rFonts w:ascii="Symbol" w:hAnsi="Symbol" w:hint="default"/>
      </w:rPr>
    </w:lvl>
    <w:lvl w:ilvl="7" w:tplc="040C0003" w:tentative="1">
      <w:start w:val="1"/>
      <w:numFmt w:val="bullet"/>
      <w:lvlText w:val="o"/>
      <w:lvlJc w:val="left"/>
      <w:pPr>
        <w:tabs>
          <w:tab w:val="num" w:pos="5445"/>
        </w:tabs>
        <w:ind w:left="5445" w:hanging="360"/>
      </w:pPr>
      <w:rPr>
        <w:rFonts w:ascii="Courier New" w:hAnsi="Courier New" w:cs="Courier New" w:hint="default"/>
      </w:rPr>
    </w:lvl>
    <w:lvl w:ilvl="8" w:tplc="040C0005" w:tentative="1">
      <w:start w:val="1"/>
      <w:numFmt w:val="bullet"/>
      <w:lvlText w:val=""/>
      <w:lvlJc w:val="left"/>
      <w:pPr>
        <w:tabs>
          <w:tab w:val="num" w:pos="6165"/>
        </w:tabs>
        <w:ind w:left="6165" w:hanging="360"/>
      </w:pPr>
      <w:rPr>
        <w:rFonts w:ascii="Wingdings" w:hAnsi="Wingdings" w:hint="default"/>
      </w:rPr>
    </w:lvl>
  </w:abstractNum>
  <w:abstractNum w:abstractNumId="5">
    <w:nsid w:val="1F3608E1"/>
    <w:multiLevelType w:val="multilevel"/>
    <w:tmpl w:val="2B0E13B8"/>
    <w:lvl w:ilvl="0">
      <w:start w:val="1"/>
      <w:numFmt w:val="decimal"/>
      <w:pStyle w:val="tetearticle"/>
      <w:suff w:val="space"/>
      <w:lvlText w:val="Article %1 - "/>
      <w:lvlJc w:val="left"/>
      <w:pPr>
        <w:ind w:left="851" w:firstLine="0"/>
      </w:pPr>
      <w:rPr>
        <w:rFonts w:ascii="Times New Roman" w:hAnsi="Times New Roman" w:hint="default"/>
        <w:b/>
        <w:i w:val="0"/>
        <w:sz w:val="24"/>
        <w:u w:val="single"/>
      </w:rPr>
    </w:lvl>
    <w:lvl w:ilvl="1">
      <w:start w:val="1"/>
      <w:numFmt w:val="decimal"/>
      <w:pStyle w:val="sstetearticle"/>
      <w:lvlText w:val="%1.%2 -"/>
      <w:lvlJc w:val="left"/>
      <w:pPr>
        <w:tabs>
          <w:tab w:val="num" w:pos="1560"/>
        </w:tabs>
        <w:ind w:left="840" w:firstLine="0"/>
      </w:pPr>
      <w:rPr>
        <w:rFonts w:ascii="Comic Sans MS" w:hAnsi="Comic Sans MS" w:hint="default"/>
        <w:b w:val="0"/>
        <w:i w:val="0"/>
        <w:caps w:val="0"/>
        <w:sz w:val="22"/>
        <w:u w:val="single"/>
      </w:rPr>
    </w:lvl>
    <w:lvl w:ilvl="2">
      <w:start w:val="1"/>
      <w:numFmt w:val="decimal"/>
      <w:suff w:val="space"/>
      <w:lvlText w:val="%1.%2.%3"/>
      <w:lvlJc w:val="left"/>
      <w:pPr>
        <w:ind w:left="1134" w:firstLine="0"/>
      </w:pPr>
      <w:rPr>
        <w:rFonts w:ascii="Comic Sans MS" w:hAnsi="Comic Sans MS" w:hint="default"/>
        <w:b w:val="0"/>
        <w:i w:val="0"/>
        <w:sz w:val="22"/>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6">
    <w:nsid w:val="28D814C7"/>
    <w:multiLevelType w:val="hybridMultilevel"/>
    <w:tmpl w:val="9E7C6DA2"/>
    <w:lvl w:ilvl="0" w:tplc="CA500FDA">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9C47DEB"/>
    <w:multiLevelType w:val="multilevel"/>
    <w:tmpl w:val="F2462F22"/>
    <w:lvl w:ilvl="0">
      <w:start w:val="1"/>
      <w:numFmt w:val="decimal"/>
      <w:suff w:val="space"/>
      <w:lvlText w:val="Article %1 - "/>
      <w:lvlJc w:val="left"/>
      <w:pPr>
        <w:ind w:left="0" w:firstLine="0"/>
      </w:pPr>
      <w:rPr>
        <w:rFonts w:ascii="Comic Sans MS" w:hAnsi="Comic Sans MS" w:hint="default"/>
        <w:b/>
        <w:i w:val="0"/>
        <w:sz w:val="24"/>
        <w:u w:val="single"/>
      </w:rPr>
    </w:lvl>
    <w:lvl w:ilvl="1">
      <w:start w:val="1"/>
      <w:numFmt w:val="decimal"/>
      <w:lvlText w:val="%1.%2 -"/>
      <w:lvlJc w:val="left"/>
      <w:pPr>
        <w:tabs>
          <w:tab w:val="num" w:pos="1287"/>
        </w:tabs>
        <w:ind w:left="0" w:firstLine="567"/>
      </w:pPr>
      <w:rPr>
        <w:rFonts w:ascii="Comic Sans MS" w:hAnsi="Comic Sans MS" w:hint="default"/>
        <w:b w:val="0"/>
        <w:i w:val="0"/>
        <w:sz w:val="22"/>
        <w:u w:val="single"/>
      </w:rPr>
    </w:lvl>
    <w:lvl w:ilvl="2">
      <w:start w:val="1"/>
      <w:numFmt w:val="decimal"/>
      <w:suff w:val="space"/>
      <w:lvlText w:val="%1.%2.%3"/>
      <w:lvlJc w:val="left"/>
      <w:pPr>
        <w:ind w:left="1134" w:firstLine="0"/>
      </w:pPr>
      <w:rPr>
        <w:rFonts w:ascii="Comic Sans MS" w:hAnsi="Comic Sans MS" w:hint="default"/>
        <w:b w:val="0"/>
        <w:i w:val="0"/>
        <w:sz w:val="22"/>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8">
    <w:nsid w:val="2F9D4575"/>
    <w:multiLevelType w:val="multilevel"/>
    <w:tmpl w:val="2B0E13B8"/>
    <w:lvl w:ilvl="0">
      <w:start w:val="1"/>
      <w:numFmt w:val="decimal"/>
      <w:suff w:val="space"/>
      <w:lvlText w:val="Article %1 - "/>
      <w:lvlJc w:val="left"/>
      <w:pPr>
        <w:ind w:left="851" w:firstLine="0"/>
      </w:pPr>
      <w:rPr>
        <w:rFonts w:ascii="Times New Roman" w:hAnsi="Times New Roman" w:hint="default"/>
        <w:b/>
        <w:i w:val="0"/>
        <w:sz w:val="24"/>
        <w:u w:val="single"/>
      </w:rPr>
    </w:lvl>
    <w:lvl w:ilvl="1">
      <w:start w:val="1"/>
      <w:numFmt w:val="decimal"/>
      <w:lvlText w:val="%1.%2 -"/>
      <w:lvlJc w:val="left"/>
      <w:pPr>
        <w:tabs>
          <w:tab w:val="num" w:pos="1430"/>
        </w:tabs>
        <w:ind w:left="710" w:firstLine="0"/>
      </w:pPr>
      <w:rPr>
        <w:rFonts w:ascii="Comic Sans MS" w:hAnsi="Comic Sans MS" w:hint="default"/>
        <w:b w:val="0"/>
        <w:i w:val="0"/>
        <w:caps w:val="0"/>
        <w:sz w:val="22"/>
        <w:u w:val="single"/>
      </w:rPr>
    </w:lvl>
    <w:lvl w:ilvl="2">
      <w:start w:val="1"/>
      <w:numFmt w:val="decimal"/>
      <w:suff w:val="space"/>
      <w:lvlText w:val="%1.%2.%3"/>
      <w:lvlJc w:val="left"/>
      <w:pPr>
        <w:ind w:left="1134" w:firstLine="0"/>
      </w:pPr>
      <w:rPr>
        <w:rFonts w:ascii="Comic Sans MS" w:hAnsi="Comic Sans MS" w:hint="default"/>
        <w:b w:val="0"/>
        <w:i w:val="0"/>
        <w:sz w:val="22"/>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9">
    <w:nsid w:val="39081685"/>
    <w:multiLevelType w:val="hybridMultilevel"/>
    <w:tmpl w:val="12EA0A62"/>
    <w:lvl w:ilvl="0" w:tplc="412A68DA">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CCF00C3"/>
    <w:multiLevelType w:val="multilevel"/>
    <w:tmpl w:val="F2462F22"/>
    <w:lvl w:ilvl="0">
      <w:start w:val="1"/>
      <w:numFmt w:val="decimal"/>
      <w:suff w:val="space"/>
      <w:lvlText w:val="Article %1 - "/>
      <w:lvlJc w:val="left"/>
      <w:pPr>
        <w:ind w:left="0" w:firstLine="0"/>
      </w:pPr>
      <w:rPr>
        <w:rFonts w:ascii="Comic Sans MS" w:hAnsi="Comic Sans MS" w:hint="default"/>
        <w:b/>
        <w:i w:val="0"/>
        <w:sz w:val="24"/>
        <w:u w:val="single"/>
      </w:rPr>
    </w:lvl>
    <w:lvl w:ilvl="1">
      <w:start w:val="1"/>
      <w:numFmt w:val="decimal"/>
      <w:lvlText w:val="%1.%2 -"/>
      <w:lvlJc w:val="left"/>
      <w:pPr>
        <w:tabs>
          <w:tab w:val="num" w:pos="1287"/>
        </w:tabs>
        <w:ind w:left="0" w:firstLine="567"/>
      </w:pPr>
      <w:rPr>
        <w:rFonts w:ascii="Comic Sans MS" w:hAnsi="Comic Sans MS" w:hint="default"/>
        <w:b w:val="0"/>
        <w:i w:val="0"/>
        <w:sz w:val="22"/>
        <w:u w:val="single"/>
      </w:rPr>
    </w:lvl>
    <w:lvl w:ilvl="2">
      <w:start w:val="1"/>
      <w:numFmt w:val="decimal"/>
      <w:suff w:val="space"/>
      <w:lvlText w:val="%1.%2.%3"/>
      <w:lvlJc w:val="left"/>
      <w:pPr>
        <w:ind w:left="1134" w:firstLine="0"/>
      </w:pPr>
      <w:rPr>
        <w:rFonts w:ascii="Comic Sans MS" w:hAnsi="Comic Sans MS" w:hint="default"/>
        <w:b w:val="0"/>
        <w:i w:val="0"/>
        <w:sz w:val="22"/>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1">
    <w:nsid w:val="3E894277"/>
    <w:multiLevelType w:val="hybridMultilevel"/>
    <w:tmpl w:val="2B5232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42916A53"/>
    <w:multiLevelType w:val="hybridMultilevel"/>
    <w:tmpl w:val="D4F41B48"/>
    <w:lvl w:ilvl="0" w:tplc="7A1CE0F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722326F"/>
    <w:multiLevelType w:val="multilevel"/>
    <w:tmpl w:val="2B0E13B8"/>
    <w:lvl w:ilvl="0">
      <w:start w:val="1"/>
      <w:numFmt w:val="decimal"/>
      <w:suff w:val="space"/>
      <w:lvlText w:val="Article %1 - "/>
      <w:lvlJc w:val="left"/>
      <w:pPr>
        <w:ind w:left="851" w:firstLine="0"/>
      </w:pPr>
      <w:rPr>
        <w:rFonts w:ascii="Times New Roman" w:hAnsi="Times New Roman" w:hint="default"/>
        <w:b/>
        <w:i w:val="0"/>
        <w:sz w:val="24"/>
        <w:u w:val="single"/>
      </w:rPr>
    </w:lvl>
    <w:lvl w:ilvl="1">
      <w:start w:val="1"/>
      <w:numFmt w:val="decimal"/>
      <w:lvlText w:val="%1.%2 -"/>
      <w:lvlJc w:val="left"/>
      <w:pPr>
        <w:tabs>
          <w:tab w:val="num" w:pos="1430"/>
        </w:tabs>
        <w:ind w:left="710" w:firstLine="0"/>
      </w:pPr>
      <w:rPr>
        <w:rFonts w:ascii="Comic Sans MS" w:hAnsi="Comic Sans MS" w:hint="default"/>
        <w:b w:val="0"/>
        <w:i w:val="0"/>
        <w:caps w:val="0"/>
        <w:sz w:val="22"/>
        <w:u w:val="single"/>
      </w:rPr>
    </w:lvl>
    <w:lvl w:ilvl="2">
      <w:start w:val="1"/>
      <w:numFmt w:val="decimal"/>
      <w:suff w:val="space"/>
      <w:lvlText w:val="%1.%2.%3"/>
      <w:lvlJc w:val="left"/>
      <w:pPr>
        <w:ind w:left="1134" w:firstLine="0"/>
      </w:pPr>
      <w:rPr>
        <w:rFonts w:ascii="Comic Sans MS" w:hAnsi="Comic Sans MS" w:hint="default"/>
        <w:b w:val="0"/>
        <w:i w:val="0"/>
        <w:sz w:val="22"/>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
    <w:nsid w:val="4745627B"/>
    <w:multiLevelType w:val="singleLevel"/>
    <w:tmpl w:val="B7B04FCE"/>
    <w:lvl w:ilvl="0">
      <w:start w:val="1"/>
      <w:numFmt w:val="bullet"/>
      <w:lvlText w:val="-"/>
      <w:lvlJc w:val="left"/>
      <w:pPr>
        <w:tabs>
          <w:tab w:val="num" w:pos="360"/>
        </w:tabs>
        <w:ind w:left="360" w:hanging="360"/>
      </w:pPr>
      <w:rPr>
        <w:rFonts w:hint="default"/>
      </w:rPr>
    </w:lvl>
  </w:abstractNum>
  <w:abstractNum w:abstractNumId="15">
    <w:nsid w:val="497850CD"/>
    <w:multiLevelType w:val="multilevel"/>
    <w:tmpl w:val="2B0E13B8"/>
    <w:lvl w:ilvl="0">
      <w:start w:val="1"/>
      <w:numFmt w:val="decimal"/>
      <w:suff w:val="space"/>
      <w:lvlText w:val="Article %1 - "/>
      <w:lvlJc w:val="left"/>
      <w:pPr>
        <w:ind w:left="851" w:firstLine="0"/>
      </w:pPr>
      <w:rPr>
        <w:rFonts w:ascii="Times New Roman" w:hAnsi="Times New Roman" w:hint="default"/>
        <w:b/>
        <w:i w:val="0"/>
        <w:sz w:val="24"/>
        <w:u w:val="single"/>
      </w:rPr>
    </w:lvl>
    <w:lvl w:ilvl="1">
      <w:start w:val="1"/>
      <w:numFmt w:val="decimal"/>
      <w:lvlText w:val="%1.%2 -"/>
      <w:lvlJc w:val="left"/>
      <w:pPr>
        <w:tabs>
          <w:tab w:val="num" w:pos="1430"/>
        </w:tabs>
        <w:ind w:left="710" w:firstLine="0"/>
      </w:pPr>
      <w:rPr>
        <w:rFonts w:ascii="Comic Sans MS" w:hAnsi="Comic Sans MS" w:hint="default"/>
        <w:b w:val="0"/>
        <w:i w:val="0"/>
        <w:caps w:val="0"/>
        <w:sz w:val="22"/>
        <w:u w:val="single"/>
      </w:rPr>
    </w:lvl>
    <w:lvl w:ilvl="2">
      <w:start w:val="1"/>
      <w:numFmt w:val="decimal"/>
      <w:suff w:val="space"/>
      <w:lvlText w:val="%1.%2.%3"/>
      <w:lvlJc w:val="left"/>
      <w:pPr>
        <w:ind w:left="1134" w:firstLine="0"/>
      </w:pPr>
      <w:rPr>
        <w:rFonts w:ascii="Comic Sans MS" w:hAnsi="Comic Sans MS" w:hint="default"/>
        <w:b w:val="0"/>
        <w:i w:val="0"/>
        <w:sz w:val="22"/>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6">
    <w:nsid w:val="4A1F4629"/>
    <w:multiLevelType w:val="multilevel"/>
    <w:tmpl w:val="2B0E13B8"/>
    <w:lvl w:ilvl="0">
      <w:start w:val="1"/>
      <w:numFmt w:val="decimal"/>
      <w:suff w:val="space"/>
      <w:lvlText w:val="Article %1 - "/>
      <w:lvlJc w:val="left"/>
      <w:pPr>
        <w:ind w:left="0" w:firstLine="0"/>
      </w:pPr>
      <w:rPr>
        <w:rFonts w:ascii="Times New Roman" w:hAnsi="Times New Roman" w:hint="default"/>
        <w:b/>
        <w:i w:val="0"/>
        <w:sz w:val="24"/>
        <w:u w:val="single"/>
      </w:rPr>
    </w:lvl>
    <w:lvl w:ilvl="1">
      <w:start w:val="1"/>
      <w:numFmt w:val="decimal"/>
      <w:lvlText w:val="%1.%2 -"/>
      <w:lvlJc w:val="left"/>
      <w:pPr>
        <w:tabs>
          <w:tab w:val="num" w:pos="1430"/>
        </w:tabs>
        <w:ind w:left="710" w:firstLine="0"/>
      </w:pPr>
      <w:rPr>
        <w:rFonts w:ascii="Comic Sans MS" w:hAnsi="Comic Sans MS" w:hint="default"/>
        <w:b w:val="0"/>
        <w:i w:val="0"/>
        <w:caps w:val="0"/>
        <w:sz w:val="22"/>
        <w:u w:val="single"/>
      </w:rPr>
    </w:lvl>
    <w:lvl w:ilvl="2">
      <w:start w:val="1"/>
      <w:numFmt w:val="decimal"/>
      <w:suff w:val="space"/>
      <w:lvlText w:val="%1.%2.%3"/>
      <w:lvlJc w:val="left"/>
      <w:pPr>
        <w:ind w:left="1134" w:firstLine="0"/>
      </w:pPr>
      <w:rPr>
        <w:rFonts w:ascii="Comic Sans MS" w:hAnsi="Comic Sans MS" w:hint="default"/>
        <w:b w:val="0"/>
        <w:i w:val="0"/>
        <w:sz w:val="22"/>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7">
    <w:nsid w:val="4A8D45DD"/>
    <w:multiLevelType w:val="hybridMultilevel"/>
    <w:tmpl w:val="D0E47AAE"/>
    <w:lvl w:ilvl="0" w:tplc="B1A495F0">
      <w:start w:val="30"/>
      <w:numFmt w:val="bullet"/>
      <w:lvlText w:val="-"/>
      <w:lvlJc w:val="left"/>
      <w:pPr>
        <w:ind w:left="720" w:hanging="72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BEB7F78"/>
    <w:multiLevelType w:val="multilevel"/>
    <w:tmpl w:val="2B0E13B8"/>
    <w:lvl w:ilvl="0">
      <w:start w:val="1"/>
      <w:numFmt w:val="decimal"/>
      <w:suff w:val="space"/>
      <w:lvlText w:val="Article %1 - "/>
      <w:lvlJc w:val="left"/>
      <w:pPr>
        <w:ind w:left="851" w:firstLine="0"/>
      </w:pPr>
      <w:rPr>
        <w:rFonts w:ascii="Times New Roman" w:hAnsi="Times New Roman" w:hint="default"/>
        <w:b/>
        <w:i w:val="0"/>
        <w:sz w:val="24"/>
        <w:u w:val="single"/>
      </w:rPr>
    </w:lvl>
    <w:lvl w:ilvl="1">
      <w:start w:val="1"/>
      <w:numFmt w:val="decimal"/>
      <w:lvlText w:val="%1.%2 -"/>
      <w:lvlJc w:val="left"/>
      <w:pPr>
        <w:tabs>
          <w:tab w:val="num" w:pos="1430"/>
        </w:tabs>
        <w:ind w:left="710" w:firstLine="0"/>
      </w:pPr>
      <w:rPr>
        <w:rFonts w:ascii="Comic Sans MS" w:hAnsi="Comic Sans MS" w:hint="default"/>
        <w:b w:val="0"/>
        <w:i w:val="0"/>
        <w:caps w:val="0"/>
        <w:sz w:val="22"/>
        <w:u w:val="single"/>
      </w:rPr>
    </w:lvl>
    <w:lvl w:ilvl="2">
      <w:start w:val="1"/>
      <w:numFmt w:val="decimal"/>
      <w:suff w:val="space"/>
      <w:lvlText w:val="%1.%2.%3"/>
      <w:lvlJc w:val="left"/>
      <w:pPr>
        <w:ind w:left="1134" w:firstLine="0"/>
      </w:pPr>
      <w:rPr>
        <w:rFonts w:ascii="Comic Sans MS" w:hAnsi="Comic Sans MS" w:hint="default"/>
        <w:b w:val="0"/>
        <w:i w:val="0"/>
        <w:sz w:val="22"/>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9">
    <w:nsid w:val="6167796E"/>
    <w:multiLevelType w:val="singleLevel"/>
    <w:tmpl w:val="FDF686D0"/>
    <w:lvl w:ilvl="0">
      <w:numFmt w:val="bullet"/>
      <w:lvlText w:val="-"/>
      <w:lvlJc w:val="left"/>
      <w:pPr>
        <w:tabs>
          <w:tab w:val="num" w:pos="360"/>
        </w:tabs>
        <w:ind w:left="360" w:hanging="360"/>
      </w:pPr>
      <w:rPr>
        <w:rFonts w:hint="default"/>
      </w:rPr>
    </w:lvl>
  </w:abstractNum>
  <w:abstractNum w:abstractNumId="20">
    <w:nsid w:val="673F1BD7"/>
    <w:multiLevelType w:val="hybridMultilevel"/>
    <w:tmpl w:val="60E254C4"/>
    <w:lvl w:ilvl="0" w:tplc="028AC5C2">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A3E1416"/>
    <w:multiLevelType w:val="hybridMultilevel"/>
    <w:tmpl w:val="846EED3E"/>
    <w:lvl w:ilvl="0" w:tplc="28802CC2">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CCC2139"/>
    <w:multiLevelType w:val="hybridMultilevel"/>
    <w:tmpl w:val="1834F68E"/>
    <w:lvl w:ilvl="0" w:tplc="086A03A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1A34E3C"/>
    <w:multiLevelType w:val="singleLevel"/>
    <w:tmpl w:val="1C32F69E"/>
    <w:lvl w:ilvl="0">
      <w:start w:val="2"/>
      <w:numFmt w:val="bullet"/>
      <w:lvlText w:val="-"/>
      <w:lvlJc w:val="left"/>
      <w:pPr>
        <w:tabs>
          <w:tab w:val="num" w:pos="405"/>
        </w:tabs>
        <w:ind w:left="405" w:hanging="360"/>
      </w:pPr>
      <w:rPr>
        <w:rFonts w:hint="default"/>
      </w:rPr>
    </w:lvl>
  </w:abstractNum>
  <w:abstractNum w:abstractNumId="24">
    <w:nsid w:val="71D00262"/>
    <w:multiLevelType w:val="hybridMultilevel"/>
    <w:tmpl w:val="34FAE30E"/>
    <w:lvl w:ilvl="0" w:tplc="3EFA91C8">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3A55DCC"/>
    <w:multiLevelType w:val="singleLevel"/>
    <w:tmpl w:val="B78CF490"/>
    <w:lvl w:ilvl="0">
      <w:start w:val="50"/>
      <w:numFmt w:val="bullet"/>
      <w:lvlText w:val=""/>
      <w:lvlJc w:val="left"/>
      <w:pPr>
        <w:tabs>
          <w:tab w:val="num" w:pos="1778"/>
        </w:tabs>
        <w:ind w:left="1418" w:firstLine="0"/>
      </w:pPr>
      <w:rPr>
        <w:rFonts w:ascii="Symbol" w:hAnsi="Symbol" w:hint="default"/>
      </w:rPr>
    </w:lvl>
  </w:abstractNum>
  <w:abstractNum w:abstractNumId="26">
    <w:nsid w:val="7AA01356"/>
    <w:multiLevelType w:val="singleLevel"/>
    <w:tmpl w:val="040C000F"/>
    <w:lvl w:ilvl="0">
      <w:start w:val="1"/>
      <w:numFmt w:val="decimal"/>
      <w:lvlText w:val="%1."/>
      <w:lvlJc w:val="left"/>
      <w:pPr>
        <w:tabs>
          <w:tab w:val="num" w:pos="360"/>
        </w:tabs>
        <w:ind w:left="360" w:hanging="360"/>
      </w:pPr>
    </w:lvl>
  </w:abstractNum>
  <w:abstractNum w:abstractNumId="27">
    <w:nsid w:val="7AE90C44"/>
    <w:multiLevelType w:val="hybridMultilevel"/>
    <w:tmpl w:val="11F430F8"/>
    <w:lvl w:ilvl="0" w:tplc="3692C8A6">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25"/>
  </w:num>
  <w:num w:numId="4">
    <w:abstractNumId w:val="7"/>
  </w:num>
  <w:num w:numId="5">
    <w:abstractNumId w:val="14"/>
  </w:num>
  <w:num w:numId="6">
    <w:abstractNumId w:val="2"/>
  </w:num>
  <w:num w:numId="7">
    <w:abstractNumId w:val="19"/>
  </w:num>
  <w:num w:numId="8">
    <w:abstractNumId w:val="23"/>
  </w:num>
  <w:num w:numId="9">
    <w:abstractNumId w:val="10"/>
  </w:num>
  <w:num w:numId="10">
    <w:abstractNumId w:val="16"/>
  </w:num>
  <w:num w:numId="11">
    <w:abstractNumId w:val="13"/>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8"/>
  </w:num>
  <w:num w:numId="16">
    <w:abstractNumId w:val="15"/>
  </w:num>
  <w:num w:numId="17">
    <w:abstractNumId w:val="4"/>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2"/>
  </w:num>
  <w:num w:numId="21">
    <w:abstractNumId w:val="12"/>
  </w:num>
  <w:num w:numId="22">
    <w:abstractNumId w:val="24"/>
  </w:num>
  <w:num w:numId="23">
    <w:abstractNumId w:val="17"/>
  </w:num>
  <w:num w:numId="24">
    <w:abstractNumId w:val="20"/>
  </w:num>
  <w:num w:numId="25">
    <w:abstractNumId w:val="6"/>
  </w:num>
  <w:num w:numId="26">
    <w:abstractNumId w:val="9"/>
  </w:num>
  <w:num w:numId="27">
    <w:abstractNumId w:val="21"/>
  </w:num>
  <w:num w:numId="28">
    <w:abstractNumId w:val="27"/>
  </w:num>
  <w:num w:numId="29">
    <w:abstractNumId w:val="1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F62"/>
    <w:rsid w:val="00012B14"/>
    <w:rsid w:val="00016A62"/>
    <w:rsid w:val="00043E02"/>
    <w:rsid w:val="00047465"/>
    <w:rsid w:val="00061366"/>
    <w:rsid w:val="0006458A"/>
    <w:rsid w:val="000660CF"/>
    <w:rsid w:val="0009793B"/>
    <w:rsid w:val="00097ED1"/>
    <w:rsid w:val="000B7416"/>
    <w:rsid w:val="000C522F"/>
    <w:rsid w:val="000C7375"/>
    <w:rsid w:val="000C7739"/>
    <w:rsid w:val="001130B0"/>
    <w:rsid w:val="00135E6F"/>
    <w:rsid w:val="001458D0"/>
    <w:rsid w:val="00146D9C"/>
    <w:rsid w:val="00161158"/>
    <w:rsid w:val="00167EF6"/>
    <w:rsid w:val="00173D5E"/>
    <w:rsid w:val="00182560"/>
    <w:rsid w:val="001868A9"/>
    <w:rsid w:val="001A44D7"/>
    <w:rsid w:val="001B5BBE"/>
    <w:rsid w:val="001C01F5"/>
    <w:rsid w:val="001D2419"/>
    <w:rsid w:val="001D3DD6"/>
    <w:rsid w:val="001E1D5C"/>
    <w:rsid w:val="001E76DD"/>
    <w:rsid w:val="00207B8C"/>
    <w:rsid w:val="00230E0A"/>
    <w:rsid w:val="002324F7"/>
    <w:rsid w:val="00243DB1"/>
    <w:rsid w:val="00251256"/>
    <w:rsid w:val="002766D6"/>
    <w:rsid w:val="002810E1"/>
    <w:rsid w:val="002827EC"/>
    <w:rsid w:val="002852D5"/>
    <w:rsid w:val="002A66A3"/>
    <w:rsid w:val="002B57D7"/>
    <w:rsid w:val="002B5D1A"/>
    <w:rsid w:val="002C1533"/>
    <w:rsid w:val="002C7D9E"/>
    <w:rsid w:val="002D78C7"/>
    <w:rsid w:val="002E646B"/>
    <w:rsid w:val="002F258B"/>
    <w:rsid w:val="00301F08"/>
    <w:rsid w:val="003169CE"/>
    <w:rsid w:val="003254FE"/>
    <w:rsid w:val="00325615"/>
    <w:rsid w:val="00331670"/>
    <w:rsid w:val="003335C7"/>
    <w:rsid w:val="00353961"/>
    <w:rsid w:val="00380572"/>
    <w:rsid w:val="003917BC"/>
    <w:rsid w:val="003A0F9D"/>
    <w:rsid w:val="003A7649"/>
    <w:rsid w:val="003B3472"/>
    <w:rsid w:val="003B773C"/>
    <w:rsid w:val="00406CAB"/>
    <w:rsid w:val="00412A7B"/>
    <w:rsid w:val="004428E4"/>
    <w:rsid w:val="00461D60"/>
    <w:rsid w:val="00464A3F"/>
    <w:rsid w:val="00470D0C"/>
    <w:rsid w:val="004730C9"/>
    <w:rsid w:val="00473407"/>
    <w:rsid w:val="00480118"/>
    <w:rsid w:val="004A07B6"/>
    <w:rsid w:val="004A2DDE"/>
    <w:rsid w:val="004F4705"/>
    <w:rsid w:val="004F4F65"/>
    <w:rsid w:val="00512CF5"/>
    <w:rsid w:val="00513096"/>
    <w:rsid w:val="00540D5B"/>
    <w:rsid w:val="00562F2A"/>
    <w:rsid w:val="0059449A"/>
    <w:rsid w:val="005C5258"/>
    <w:rsid w:val="00601FE7"/>
    <w:rsid w:val="00623A08"/>
    <w:rsid w:val="0065234A"/>
    <w:rsid w:val="00652386"/>
    <w:rsid w:val="00674039"/>
    <w:rsid w:val="00691092"/>
    <w:rsid w:val="006926E1"/>
    <w:rsid w:val="006A15A7"/>
    <w:rsid w:val="006A25FD"/>
    <w:rsid w:val="006B6CC8"/>
    <w:rsid w:val="006C14CC"/>
    <w:rsid w:val="006C2926"/>
    <w:rsid w:val="006C438F"/>
    <w:rsid w:val="006D6193"/>
    <w:rsid w:val="006D713B"/>
    <w:rsid w:val="006E3F27"/>
    <w:rsid w:val="006F061D"/>
    <w:rsid w:val="006F6050"/>
    <w:rsid w:val="007022B4"/>
    <w:rsid w:val="0071169A"/>
    <w:rsid w:val="007362DD"/>
    <w:rsid w:val="007364ED"/>
    <w:rsid w:val="00752DA8"/>
    <w:rsid w:val="00756C48"/>
    <w:rsid w:val="00760D04"/>
    <w:rsid w:val="00770D99"/>
    <w:rsid w:val="007A7719"/>
    <w:rsid w:val="007B61AF"/>
    <w:rsid w:val="007C4F15"/>
    <w:rsid w:val="007C6E37"/>
    <w:rsid w:val="007D0DE7"/>
    <w:rsid w:val="007E64EF"/>
    <w:rsid w:val="00856E08"/>
    <w:rsid w:val="0087638D"/>
    <w:rsid w:val="0089407F"/>
    <w:rsid w:val="008C5FC5"/>
    <w:rsid w:val="008C6117"/>
    <w:rsid w:val="008D2705"/>
    <w:rsid w:val="008D3F8F"/>
    <w:rsid w:val="008F1C16"/>
    <w:rsid w:val="009068DD"/>
    <w:rsid w:val="00957F14"/>
    <w:rsid w:val="0098528D"/>
    <w:rsid w:val="00996ACB"/>
    <w:rsid w:val="009A4F88"/>
    <w:rsid w:val="009D1B1D"/>
    <w:rsid w:val="009D6A13"/>
    <w:rsid w:val="00A12799"/>
    <w:rsid w:val="00A3059E"/>
    <w:rsid w:val="00A44980"/>
    <w:rsid w:val="00A65B42"/>
    <w:rsid w:val="00A66617"/>
    <w:rsid w:val="00A76B82"/>
    <w:rsid w:val="00A810A4"/>
    <w:rsid w:val="00A84E71"/>
    <w:rsid w:val="00A913F7"/>
    <w:rsid w:val="00AC6095"/>
    <w:rsid w:val="00AD40B1"/>
    <w:rsid w:val="00AD6121"/>
    <w:rsid w:val="00B07319"/>
    <w:rsid w:val="00B173BD"/>
    <w:rsid w:val="00B268D1"/>
    <w:rsid w:val="00B46F62"/>
    <w:rsid w:val="00B76924"/>
    <w:rsid w:val="00B86BD1"/>
    <w:rsid w:val="00B87C79"/>
    <w:rsid w:val="00B95DAD"/>
    <w:rsid w:val="00B97778"/>
    <w:rsid w:val="00BA1981"/>
    <w:rsid w:val="00BA3BB5"/>
    <w:rsid w:val="00BD59B2"/>
    <w:rsid w:val="00BE5E4F"/>
    <w:rsid w:val="00BE637E"/>
    <w:rsid w:val="00BF6238"/>
    <w:rsid w:val="00C03360"/>
    <w:rsid w:val="00C10709"/>
    <w:rsid w:val="00C22FAD"/>
    <w:rsid w:val="00C420DE"/>
    <w:rsid w:val="00C503D9"/>
    <w:rsid w:val="00C7084E"/>
    <w:rsid w:val="00C745A3"/>
    <w:rsid w:val="00C85402"/>
    <w:rsid w:val="00CA3F4E"/>
    <w:rsid w:val="00CE616C"/>
    <w:rsid w:val="00CE6444"/>
    <w:rsid w:val="00CE7012"/>
    <w:rsid w:val="00CF0832"/>
    <w:rsid w:val="00D00A8D"/>
    <w:rsid w:val="00D07382"/>
    <w:rsid w:val="00D21550"/>
    <w:rsid w:val="00D67CF5"/>
    <w:rsid w:val="00DB0617"/>
    <w:rsid w:val="00DC5DEF"/>
    <w:rsid w:val="00DD307F"/>
    <w:rsid w:val="00DD3C10"/>
    <w:rsid w:val="00DE41C4"/>
    <w:rsid w:val="00DF16E0"/>
    <w:rsid w:val="00DF1D62"/>
    <w:rsid w:val="00E11104"/>
    <w:rsid w:val="00E12B18"/>
    <w:rsid w:val="00E20090"/>
    <w:rsid w:val="00E37420"/>
    <w:rsid w:val="00E61CD6"/>
    <w:rsid w:val="00E678FD"/>
    <w:rsid w:val="00E86895"/>
    <w:rsid w:val="00E86A22"/>
    <w:rsid w:val="00E87C24"/>
    <w:rsid w:val="00E96FEC"/>
    <w:rsid w:val="00EA152A"/>
    <w:rsid w:val="00EB26B2"/>
    <w:rsid w:val="00EB375B"/>
    <w:rsid w:val="00EB4E02"/>
    <w:rsid w:val="00EC691E"/>
    <w:rsid w:val="00EE1818"/>
    <w:rsid w:val="00EE414F"/>
    <w:rsid w:val="00EE7569"/>
    <w:rsid w:val="00EF0E43"/>
    <w:rsid w:val="00F20732"/>
    <w:rsid w:val="00F3517F"/>
    <w:rsid w:val="00F74E59"/>
    <w:rsid w:val="00F81079"/>
    <w:rsid w:val="00FD5068"/>
    <w:rsid w:val="00FF6A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itre1">
    <w:name w:val="heading 1"/>
    <w:basedOn w:val="Normal"/>
    <w:next w:val="Normal"/>
    <w:qFormat/>
    <w:pPr>
      <w:keepNext/>
      <w:spacing w:line="240" w:lineRule="exact"/>
      <w:jc w:val="center"/>
      <w:outlineLvl w:val="0"/>
    </w:pPr>
    <w:rPr>
      <w:b/>
    </w:rPr>
  </w:style>
  <w:style w:type="paragraph" w:styleId="Titre2">
    <w:name w:val="heading 2"/>
    <w:basedOn w:val="Normal"/>
    <w:next w:val="Normal"/>
    <w:qFormat/>
    <w:pPr>
      <w:keepNext/>
      <w:spacing w:line="240" w:lineRule="exact"/>
      <w:outlineLvl w:val="1"/>
    </w:pPr>
    <w:rPr>
      <w:b/>
      <w:u w:val="single"/>
    </w:rPr>
  </w:style>
  <w:style w:type="paragraph" w:styleId="Titre3">
    <w:name w:val="heading 3"/>
    <w:basedOn w:val="Normal"/>
    <w:next w:val="Normal"/>
    <w:qFormat/>
    <w:pPr>
      <w:keepNext/>
      <w:spacing w:before="240" w:after="60"/>
      <w:outlineLvl w:val="2"/>
    </w:pPr>
    <w:rPr>
      <w:rFonts w:ascii="Arial" w:hAnsi="Arial"/>
      <w:sz w:val="24"/>
    </w:rPr>
  </w:style>
  <w:style w:type="paragraph" w:styleId="Titre4">
    <w:name w:val="heading 4"/>
    <w:basedOn w:val="Normal"/>
    <w:next w:val="Normal"/>
    <w:qFormat/>
    <w:pPr>
      <w:keepNext/>
      <w:spacing w:before="240" w:after="60"/>
      <w:outlineLvl w:val="3"/>
    </w:pPr>
    <w:rPr>
      <w:rFonts w:ascii="Arial" w:hAnsi="Arial"/>
      <w:b/>
      <w:sz w:val="24"/>
    </w:rPr>
  </w:style>
  <w:style w:type="paragraph" w:styleId="Titre5">
    <w:name w:val="heading 5"/>
    <w:basedOn w:val="Normal"/>
    <w:next w:val="Normal"/>
    <w:qFormat/>
    <w:pPr>
      <w:keepNext/>
      <w:spacing w:line="240" w:lineRule="exact"/>
      <w:jc w:val="center"/>
      <w:outlineLvl w:val="4"/>
    </w:pPr>
    <w:rPr>
      <w:b/>
      <w:i/>
      <w:sz w:val="28"/>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line="240" w:lineRule="exact"/>
      <w:jc w:val="center"/>
      <w:outlineLvl w:val="6"/>
    </w:pPr>
    <w:rPr>
      <w:b/>
      <w:sz w:val="24"/>
    </w:rPr>
  </w:style>
  <w:style w:type="paragraph" w:styleId="Titre8">
    <w:name w:val="heading 8"/>
    <w:basedOn w:val="Normal"/>
    <w:next w:val="Normal"/>
    <w:qFormat/>
    <w:pPr>
      <w:keepNext/>
      <w:tabs>
        <w:tab w:val="left" w:pos="1314"/>
      </w:tabs>
      <w:jc w:val="center"/>
      <w:outlineLvl w:val="7"/>
    </w:pPr>
    <w:rPr>
      <w:b/>
      <w:color w:val="0000FF"/>
    </w:rPr>
  </w:style>
  <w:style w:type="paragraph" w:styleId="Titre9">
    <w:name w:val="heading 9"/>
    <w:basedOn w:val="Normal"/>
    <w:next w:val="Normal"/>
    <w:qFormat/>
    <w:pPr>
      <w:keepNext/>
      <w:jc w:val="right"/>
      <w:outlineLvl w:val="8"/>
    </w:pPr>
    <w:rPr>
      <w:b/>
      <w:color w:val="0000FF"/>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Titre">
    <w:name w:val="Title"/>
    <w:basedOn w:val="Normal"/>
    <w:link w:val="TitreCar"/>
    <w:qFormat/>
    <w:pPr>
      <w:spacing w:line="240" w:lineRule="exact"/>
      <w:jc w:val="center"/>
    </w:pPr>
    <w:rPr>
      <w:rFonts w:ascii="Comic Sans MS" w:hAnsi="Comic Sans MS"/>
      <w:b/>
    </w:rPr>
  </w:style>
  <w:style w:type="paragraph" w:customStyle="1" w:styleId="tetearticle">
    <w:name w:val="tetearticle"/>
    <w:basedOn w:val="Normal"/>
    <w:pPr>
      <w:numPr>
        <w:numId w:val="1"/>
      </w:numPr>
    </w:pPr>
  </w:style>
  <w:style w:type="paragraph" w:customStyle="1" w:styleId="sstetearticle">
    <w:name w:val="sstetearticle"/>
    <w:basedOn w:val="Normal"/>
    <w:pPr>
      <w:numPr>
        <w:ilvl w:val="1"/>
        <w:numId w:val="1"/>
      </w:numPr>
    </w:pPr>
  </w:style>
  <w:style w:type="paragraph" w:customStyle="1" w:styleId="Default">
    <w:name w:val="Default"/>
    <w:rsid w:val="00C22FAD"/>
    <w:pPr>
      <w:autoSpaceDE w:val="0"/>
      <w:autoSpaceDN w:val="0"/>
      <w:adjustRightInd w:val="0"/>
    </w:pPr>
    <w:rPr>
      <w:color w:val="000000"/>
      <w:sz w:val="24"/>
      <w:szCs w:val="24"/>
    </w:rPr>
  </w:style>
  <w:style w:type="paragraph" w:styleId="Textedebulles">
    <w:name w:val="Balloon Text"/>
    <w:basedOn w:val="Normal"/>
    <w:link w:val="TextedebullesCar"/>
    <w:rsid w:val="00E678FD"/>
    <w:rPr>
      <w:rFonts w:ascii="Tahoma" w:hAnsi="Tahoma" w:cs="Tahoma"/>
      <w:sz w:val="16"/>
      <w:szCs w:val="16"/>
    </w:rPr>
  </w:style>
  <w:style w:type="character" w:customStyle="1" w:styleId="TextedebullesCar">
    <w:name w:val="Texte de bulles Car"/>
    <w:link w:val="Textedebulles"/>
    <w:rsid w:val="00E678FD"/>
    <w:rPr>
      <w:rFonts w:ascii="Tahoma" w:hAnsi="Tahoma" w:cs="Tahoma"/>
      <w:sz w:val="16"/>
      <w:szCs w:val="16"/>
    </w:rPr>
  </w:style>
  <w:style w:type="character" w:styleId="Lienhypertexte">
    <w:name w:val="Hyperlink"/>
    <w:rsid w:val="00DB0617"/>
    <w:rPr>
      <w:color w:val="0000FF"/>
      <w:u w:val="single"/>
    </w:rPr>
  </w:style>
  <w:style w:type="character" w:customStyle="1" w:styleId="TitreCar">
    <w:name w:val="Titre Car"/>
    <w:link w:val="Titre"/>
    <w:rsid w:val="005C5258"/>
    <w:rPr>
      <w:rFonts w:ascii="Comic Sans MS" w:hAnsi="Comic Sans MS"/>
      <w:b/>
    </w:rPr>
  </w:style>
  <w:style w:type="paragraph" w:styleId="Paragraphedeliste">
    <w:name w:val="List Paragraph"/>
    <w:basedOn w:val="Normal"/>
    <w:uiPriority w:val="34"/>
    <w:qFormat/>
    <w:rsid w:val="00A913F7"/>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itre1">
    <w:name w:val="heading 1"/>
    <w:basedOn w:val="Normal"/>
    <w:next w:val="Normal"/>
    <w:qFormat/>
    <w:pPr>
      <w:keepNext/>
      <w:spacing w:line="240" w:lineRule="exact"/>
      <w:jc w:val="center"/>
      <w:outlineLvl w:val="0"/>
    </w:pPr>
    <w:rPr>
      <w:b/>
    </w:rPr>
  </w:style>
  <w:style w:type="paragraph" w:styleId="Titre2">
    <w:name w:val="heading 2"/>
    <w:basedOn w:val="Normal"/>
    <w:next w:val="Normal"/>
    <w:qFormat/>
    <w:pPr>
      <w:keepNext/>
      <w:spacing w:line="240" w:lineRule="exact"/>
      <w:outlineLvl w:val="1"/>
    </w:pPr>
    <w:rPr>
      <w:b/>
      <w:u w:val="single"/>
    </w:rPr>
  </w:style>
  <w:style w:type="paragraph" w:styleId="Titre3">
    <w:name w:val="heading 3"/>
    <w:basedOn w:val="Normal"/>
    <w:next w:val="Normal"/>
    <w:qFormat/>
    <w:pPr>
      <w:keepNext/>
      <w:spacing w:before="240" w:after="60"/>
      <w:outlineLvl w:val="2"/>
    </w:pPr>
    <w:rPr>
      <w:rFonts w:ascii="Arial" w:hAnsi="Arial"/>
      <w:sz w:val="24"/>
    </w:rPr>
  </w:style>
  <w:style w:type="paragraph" w:styleId="Titre4">
    <w:name w:val="heading 4"/>
    <w:basedOn w:val="Normal"/>
    <w:next w:val="Normal"/>
    <w:qFormat/>
    <w:pPr>
      <w:keepNext/>
      <w:spacing w:before="240" w:after="60"/>
      <w:outlineLvl w:val="3"/>
    </w:pPr>
    <w:rPr>
      <w:rFonts w:ascii="Arial" w:hAnsi="Arial"/>
      <w:b/>
      <w:sz w:val="24"/>
    </w:rPr>
  </w:style>
  <w:style w:type="paragraph" w:styleId="Titre5">
    <w:name w:val="heading 5"/>
    <w:basedOn w:val="Normal"/>
    <w:next w:val="Normal"/>
    <w:qFormat/>
    <w:pPr>
      <w:keepNext/>
      <w:spacing w:line="240" w:lineRule="exact"/>
      <w:jc w:val="center"/>
      <w:outlineLvl w:val="4"/>
    </w:pPr>
    <w:rPr>
      <w:b/>
      <w:i/>
      <w:sz w:val="28"/>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line="240" w:lineRule="exact"/>
      <w:jc w:val="center"/>
      <w:outlineLvl w:val="6"/>
    </w:pPr>
    <w:rPr>
      <w:b/>
      <w:sz w:val="24"/>
    </w:rPr>
  </w:style>
  <w:style w:type="paragraph" w:styleId="Titre8">
    <w:name w:val="heading 8"/>
    <w:basedOn w:val="Normal"/>
    <w:next w:val="Normal"/>
    <w:qFormat/>
    <w:pPr>
      <w:keepNext/>
      <w:tabs>
        <w:tab w:val="left" w:pos="1314"/>
      </w:tabs>
      <w:jc w:val="center"/>
      <w:outlineLvl w:val="7"/>
    </w:pPr>
    <w:rPr>
      <w:b/>
      <w:color w:val="0000FF"/>
    </w:rPr>
  </w:style>
  <w:style w:type="paragraph" w:styleId="Titre9">
    <w:name w:val="heading 9"/>
    <w:basedOn w:val="Normal"/>
    <w:next w:val="Normal"/>
    <w:qFormat/>
    <w:pPr>
      <w:keepNext/>
      <w:jc w:val="right"/>
      <w:outlineLvl w:val="8"/>
    </w:pPr>
    <w:rPr>
      <w:b/>
      <w:color w:val="0000FF"/>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Titre">
    <w:name w:val="Title"/>
    <w:basedOn w:val="Normal"/>
    <w:link w:val="TitreCar"/>
    <w:qFormat/>
    <w:pPr>
      <w:spacing w:line="240" w:lineRule="exact"/>
      <w:jc w:val="center"/>
    </w:pPr>
    <w:rPr>
      <w:rFonts w:ascii="Comic Sans MS" w:hAnsi="Comic Sans MS"/>
      <w:b/>
    </w:rPr>
  </w:style>
  <w:style w:type="paragraph" w:customStyle="1" w:styleId="tetearticle">
    <w:name w:val="tetearticle"/>
    <w:basedOn w:val="Normal"/>
    <w:pPr>
      <w:numPr>
        <w:numId w:val="1"/>
      </w:numPr>
    </w:pPr>
  </w:style>
  <w:style w:type="paragraph" w:customStyle="1" w:styleId="sstetearticle">
    <w:name w:val="sstetearticle"/>
    <w:basedOn w:val="Normal"/>
    <w:pPr>
      <w:numPr>
        <w:ilvl w:val="1"/>
        <w:numId w:val="1"/>
      </w:numPr>
    </w:pPr>
  </w:style>
  <w:style w:type="paragraph" w:customStyle="1" w:styleId="Default">
    <w:name w:val="Default"/>
    <w:rsid w:val="00C22FAD"/>
    <w:pPr>
      <w:autoSpaceDE w:val="0"/>
      <w:autoSpaceDN w:val="0"/>
      <w:adjustRightInd w:val="0"/>
    </w:pPr>
    <w:rPr>
      <w:color w:val="000000"/>
      <w:sz w:val="24"/>
      <w:szCs w:val="24"/>
    </w:rPr>
  </w:style>
  <w:style w:type="paragraph" w:styleId="Textedebulles">
    <w:name w:val="Balloon Text"/>
    <w:basedOn w:val="Normal"/>
    <w:link w:val="TextedebullesCar"/>
    <w:rsid w:val="00E678FD"/>
    <w:rPr>
      <w:rFonts w:ascii="Tahoma" w:hAnsi="Tahoma" w:cs="Tahoma"/>
      <w:sz w:val="16"/>
      <w:szCs w:val="16"/>
    </w:rPr>
  </w:style>
  <w:style w:type="character" w:customStyle="1" w:styleId="TextedebullesCar">
    <w:name w:val="Texte de bulles Car"/>
    <w:link w:val="Textedebulles"/>
    <w:rsid w:val="00E678FD"/>
    <w:rPr>
      <w:rFonts w:ascii="Tahoma" w:hAnsi="Tahoma" w:cs="Tahoma"/>
      <w:sz w:val="16"/>
      <w:szCs w:val="16"/>
    </w:rPr>
  </w:style>
  <w:style w:type="character" w:styleId="Lienhypertexte">
    <w:name w:val="Hyperlink"/>
    <w:rsid w:val="00DB0617"/>
    <w:rPr>
      <w:color w:val="0000FF"/>
      <w:u w:val="single"/>
    </w:rPr>
  </w:style>
  <w:style w:type="character" w:customStyle="1" w:styleId="TitreCar">
    <w:name w:val="Titre Car"/>
    <w:link w:val="Titre"/>
    <w:rsid w:val="005C5258"/>
    <w:rPr>
      <w:rFonts w:ascii="Comic Sans MS" w:hAnsi="Comic Sans MS"/>
      <w:b/>
    </w:rPr>
  </w:style>
  <w:style w:type="paragraph" w:styleId="Paragraphedeliste">
    <w:name w:val="List Paragraph"/>
    <w:basedOn w:val="Normal"/>
    <w:uiPriority w:val="34"/>
    <w:qFormat/>
    <w:rsid w:val="00A913F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04848">
      <w:bodyDiv w:val="1"/>
      <w:marLeft w:val="0"/>
      <w:marRight w:val="0"/>
      <w:marTop w:val="0"/>
      <w:marBottom w:val="0"/>
      <w:divBdr>
        <w:top w:val="none" w:sz="0" w:space="0" w:color="auto"/>
        <w:left w:val="none" w:sz="0" w:space="0" w:color="auto"/>
        <w:bottom w:val="none" w:sz="0" w:space="0" w:color="auto"/>
        <w:right w:val="none" w:sz="0" w:space="0" w:color="auto"/>
      </w:divBdr>
    </w:div>
    <w:div w:id="630669623">
      <w:bodyDiv w:val="1"/>
      <w:marLeft w:val="0"/>
      <w:marRight w:val="0"/>
      <w:marTop w:val="0"/>
      <w:marBottom w:val="0"/>
      <w:divBdr>
        <w:top w:val="none" w:sz="0" w:space="0" w:color="auto"/>
        <w:left w:val="none" w:sz="0" w:space="0" w:color="auto"/>
        <w:bottom w:val="none" w:sz="0" w:space="0" w:color="auto"/>
        <w:right w:val="none" w:sz="0" w:space="0" w:color="auto"/>
      </w:divBdr>
    </w:div>
    <w:div w:id="1409310006">
      <w:bodyDiv w:val="1"/>
      <w:marLeft w:val="0"/>
      <w:marRight w:val="0"/>
      <w:marTop w:val="0"/>
      <w:marBottom w:val="0"/>
      <w:divBdr>
        <w:top w:val="none" w:sz="0" w:space="0" w:color="auto"/>
        <w:left w:val="none" w:sz="0" w:space="0" w:color="auto"/>
        <w:bottom w:val="none" w:sz="0" w:space="0" w:color="auto"/>
        <w:right w:val="none" w:sz="0" w:space="0" w:color="auto"/>
      </w:divBdr>
    </w:div>
    <w:div w:id="1739670808">
      <w:bodyDiv w:val="1"/>
      <w:marLeft w:val="0"/>
      <w:marRight w:val="0"/>
      <w:marTop w:val="0"/>
      <w:marBottom w:val="0"/>
      <w:divBdr>
        <w:top w:val="none" w:sz="0" w:space="0" w:color="auto"/>
        <w:left w:val="none" w:sz="0" w:space="0" w:color="auto"/>
        <w:bottom w:val="none" w:sz="0" w:space="0" w:color="auto"/>
        <w:right w:val="none" w:sz="0" w:space="0" w:color="auto"/>
      </w:divBdr>
    </w:div>
    <w:div w:id="1849369085">
      <w:bodyDiv w:val="1"/>
      <w:marLeft w:val="0"/>
      <w:marRight w:val="0"/>
      <w:marTop w:val="0"/>
      <w:marBottom w:val="0"/>
      <w:divBdr>
        <w:top w:val="none" w:sz="0" w:space="0" w:color="auto"/>
        <w:left w:val="none" w:sz="0" w:space="0" w:color="auto"/>
        <w:bottom w:val="none" w:sz="0" w:space="0" w:color="auto"/>
        <w:right w:val="none" w:sz="0" w:space="0" w:color="auto"/>
      </w:divBdr>
    </w:div>
    <w:div w:id="1997878122">
      <w:bodyDiv w:val="1"/>
      <w:marLeft w:val="0"/>
      <w:marRight w:val="0"/>
      <w:marTop w:val="0"/>
      <w:marBottom w:val="0"/>
      <w:divBdr>
        <w:top w:val="none" w:sz="0" w:space="0" w:color="auto"/>
        <w:left w:val="none" w:sz="0" w:space="0" w:color="auto"/>
        <w:bottom w:val="none" w:sz="0" w:space="0" w:color="auto"/>
        <w:right w:val="none" w:sz="0" w:space="0" w:color="auto"/>
      </w:divBdr>
    </w:div>
    <w:div w:id="2013560545">
      <w:bodyDiv w:val="1"/>
      <w:marLeft w:val="0"/>
      <w:marRight w:val="0"/>
      <w:marTop w:val="0"/>
      <w:marBottom w:val="0"/>
      <w:divBdr>
        <w:top w:val="none" w:sz="0" w:space="0" w:color="auto"/>
        <w:left w:val="none" w:sz="0" w:space="0" w:color="auto"/>
        <w:bottom w:val="none" w:sz="0" w:space="0" w:color="auto"/>
        <w:right w:val="none" w:sz="0" w:space="0" w:color="auto"/>
      </w:divBdr>
    </w:div>
    <w:div w:id="202817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ervice.marches@univ-fcomte.f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4D38E-D225-47A7-8D0A-7BC926C6D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542</Words>
  <Characters>3068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CCAP MARCHE TRAVAUX</vt:lpstr>
    </vt:vector>
  </TitlesOfParts>
  <Company>Universite de Franche-Comte</Company>
  <LinksUpToDate>false</LinksUpToDate>
  <CharactersWithSpaces>3603</CharactersWithSpaces>
  <SharedDoc>false</SharedDoc>
  <HLinks>
    <vt:vector size="6" baseType="variant">
      <vt:variant>
        <vt:i4>5701752</vt:i4>
      </vt:variant>
      <vt:variant>
        <vt:i4>0</vt:i4>
      </vt:variant>
      <vt:variant>
        <vt:i4>0</vt:i4>
      </vt:variant>
      <vt:variant>
        <vt:i4>5</vt:i4>
      </vt:variant>
      <vt:variant>
        <vt:lpwstr>mailto:service.marches@univ-fcomte.fr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MARCHE TRAVAUX</dc:title>
  <dc:subject/>
  <dc:creator>Pascale PETELLAZ</dc:creator>
  <cp:keywords/>
  <cp:lastModifiedBy>utilbase</cp:lastModifiedBy>
  <cp:revision>9</cp:revision>
  <cp:lastPrinted>2018-09-27T07:35:00Z</cp:lastPrinted>
  <dcterms:created xsi:type="dcterms:W3CDTF">2020-02-05T13:54:00Z</dcterms:created>
  <dcterms:modified xsi:type="dcterms:W3CDTF">2020-04-21T08:18:00Z</dcterms:modified>
</cp:coreProperties>
</file>